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B550" w14:textId="77777777" w:rsidR="00EC7439" w:rsidRPr="00D37FE4" w:rsidRDefault="00EC7439" w:rsidP="00EC7439">
      <w:pPr>
        <w:rPr>
          <w:b/>
          <w:bCs/>
          <w:color w:val="auto"/>
          <w:sz w:val="24"/>
          <w:szCs w:val="24"/>
        </w:rPr>
      </w:pPr>
      <w:bookmarkStart w:id="0" w:name="_Hlk70686288"/>
      <w:bookmarkEnd w:id="0"/>
      <w:r w:rsidRPr="00D37FE4">
        <w:rPr>
          <w:b/>
          <w:bCs/>
          <w:color w:val="auto"/>
          <w:sz w:val="24"/>
          <w:szCs w:val="24"/>
        </w:rPr>
        <w:t>Presseinformation</w:t>
      </w:r>
    </w:p>
    <w:p w14:paraId="267F9727" w14:textId="77777777" w:rsidR="00EC7439" w:rsidRPr="00D37FE4" w:rsidRDefault="00EC7439" w:rsidP="00EC7439">
      <w:pPr>
        <w:rPr>
          <w:color w:val="auto"/>
          <w:sz w:val="20"/>
        </w:rPr>
      </w:pPr>
    </w:p>
    <w:p w14:paraId="07D68BE3" w14:textId="77777777" w:rsidR="00EC7439" w:rsidRPr="00D37FE4" w:rsidRDefault="00EC7439" w:rsidP="00EC7439">
      <w:pPr>
        <w:rPr>
          <w:color w:val="auto"/>
          <w:sz w:val="20"/>
        </w:rPr>
      </w:pPr>
    </w:p>
    <w:p w14:paraId="4CC13956" w14:textId="33AD2C5B" w:rsidR="00EC7439" w:rsidRPr="00D37FE4" w:rsidRDefault="0082571A" w:rsidP="00EC7439">
      <w:pPr>
        <w:pStyle w:val="A4Umschlag"/>
        <w:spacing w:after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Vom Azubi zum Prokuristen: WR-Gruppe beruft sechs Eigengewächse in </w:t>
      </w:r>
      <w:r w:rsidR="00CC1E2D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Geschäftsleitung</w:t>
      </w:r>
    </w:p>
    <w:p w14:paraId="2B402AB3" w14:textId="4B5E8273" w:rsidR="00D9716E" w:rsidRPr="00A85C23" w:rsidRDefault="00D9716E" w:rsidP="00D9716E">
      <w:pPr>
        <w:rPr>
          <w:b/>
          <w:bCs/>
          <w:color w:val="auto"/>
          <w:sz w:val="20"/>
        </w:rPr>
      </w:pPr>
      <w:bookmarkStart w:id="1" w:name="_Hlk49776503"/>
      <w:r w:rsidRPr="006F3CD9">
        <w:rPr>
          <w:b/>
          <w:bCs/>
          <w:color w:val="auto"/>
          <w:sz w:val="20"/>
        </w:rPr>
        <w:t>„Gute Mitarbeiter finden und halten“</w:t>
      </w:r>
      <w:r>
        <w:rPr>
          <w:b/>
          <w:bCs/>
          <w:color w:val="auto"/>
          <w:sz w:val="20"/>
        </w:rPr>
        <w:t xml:space="preserve"> / </w:t>
      </w:r>
      <w:r w:rsidRPr="004B7002">
        <w:rPr>
          <w:b/>
          <w:bCs/>
          <w:color w:val="auto"/>
          <w:sz w:val="20"/>
        </w:rPr>
        <w:t>Ein Job mit Perspektive</w:t>
      </w:r>
      <w:r>
        <w:rPr>
          <w:b/>
          <w:bCs/>
          <w:color w:val="auto"/>
          <w:sz w:val="20"/>
        </w:rPr>
        <w:t xml:space="preserve"> / </w:t>
      </w:r>
      <w:r w:rsidRPr="00A85C23">
        <w:rPr>
          <w:b/>
          <w:bCs/>
          <w:color w:val="auto"/>
          <w:sz w:val="20"/>
        </w:rPr>
        <w:t xml:space="preserve">Engagierte, verantwortungsvolle Mitarbeiterinnen und Mitarbeiter </w:t>
      </w:r>
      <w:r w:rsidR="007F7165">
        <w:rPr>
          <w:b/>
          <w:bCs/>
          <w:color w:val="auto"/>
          <w:sz w:val="20"/>
        </w:rPr>
        <w:t xml:space="preserve">immer </w:t>
      </w:r>
      <w:r w:rsidRPr="00A85C23">
        <w:rPr>
          <w:b/>
          <w:bCs/>
          <w:color w:val="auto"/>
          <w:sz w:val="20"/>
        </w:rPr>
        <w:t>gesucht</w:t>
      </w:r>
      <w:r w:rsidR="007F7165">
        <w:rPr>
          <w:b/>
          <w:bCs/>
          <w:color w:val="auto"/>
          <w:sz w:val="20"/>
        </w:rPr>
        <w:t>!</w:t>
      </w:r>
    </w:p>
    <w:p w14:paraId="3AB4D999" w14:textId="77777777" w:rsidR="00EC7439" w:rsidRPr="00D37FE4" w:rsidRDefault="00EC7439" w:rsidP="00EC7439">
      <w:pPr>
        <w:rPr>
          <w:i/>
          <w:color w:val="auto"/>
          <w:sz w:val="20"/>
        </w:rPr>
      </w:pPr>
    </w:p>
    <w:p w14:paraId="470C9CCC" w14:textId="0A835CE8" w:rsidR="00EC7439" w:rsidRPr="00D37FE4" w:rsidRDefault="00EC7439" w:rsidP="00EC7439">
      <w:pPr>
        <w:rPr>
          <w:i/>
          <w:color w:val="auto"/>
          <w:sz w:val="20"/>
        </w:rPr>
      </w:pPr>
      <w:r w:rsidRPr="00D37FE4">
        <w:rPr>
          <w:i/>
          <w:color w:val="auto"/>
          <w:sz w:val="20"/>
        </w:rPr>
        <w:t>Pliezhausen,</w:t>
      </w:r>
      <w:bookmarkEnd w:id="1"/>
      <w:r w:rsidR="00D53877">
        <w:rPr>
          <w:i/>
          <w:color w:val="auto"/>
          <w:sz w:val="20"/>
        </w:rPr>
        <w:t xml:space="preserve"> im Mai</w:t>
      </w:r>
      <w:r w:rsidR="0082571A">
        <w:rPr>
          <w:i/>
          <w:color w:val="auto"/>
          <w:sz w:val="20"/>
        </w:rPr>
        <w:t xml:space="preserve"> 2022</w:t>
      </w:r>
      <w:r w:rsidRPr="00D37FE4">
        <w:rPr>
          <w:i/>
          <w:color w:val="auto"/>
          <w:sz w:val="20"/>
        </w:rPr>
        <w:t>.</w:t>
      </w:r>
      <w:r w:rsidR="0082571A">
        <w:rPr>
          <w:i/>
          <w:color w:val="auto"/>
          <w:sz w:val="20"/>
        </w:rPr>
        <w:t xml:space="preserve"> </w:t>
      </w:r>
      <w:r w:rsidR="004257F0">
        <w:rPr>
          <w:i/>
          <w:color w:val="auto"/>
          <w:sz w:val="20"/>
        </w:rPr>
        <w:t>Die WR-Gruppe in Pliezhausen-</w:t>
      </w:r>
      <w:proofErr w:type="spellStart"/>
      <w:r w:rsidR="004257F0">
        <w:rPr>
          <w:i/>
          <w:color w:val="auto"/>
          <w:sz w:val="20"/>
        </w:rPr>
        <w:t>Gniebel</w:t>
      </w:r>
      <w:proofErr w:type="spellEnd"/>
      <w:r w:rsidR="004257F0">
        <w:rPr>
          <w:i/>
          <w:color w:val="auto"/>
          <w:sz w:val="20"/>
        </w:rPr>
        <w:t xml:space="preserve"> bei Stuttgart verstärkt die Geschäftsleitung</w:t>
      </w:r>
      <w:r w:rsidR="00D91FFA">
        <w:rPr>
          <w:i/>
          <w:color w:val="auto"/>
          <w:sz w:val="20"/>
        </w:rPr>
        <w:t>en</w:t>
      </w:r>
      <w:r w:rsidR="00AB6E9C">
        <w:rPr>
          <w:i/>
          <w:color w:val="auto"/>
          <w:sz w:val="20"/>
        </w:rPr>
        <w:t xml:space="preserve"> </w:t>
      </w:r>
      <w:r w:rsidR="00D91FFA">
        <w:rPr>
          <w:i/>
          <w:color w:val="auto"/>
          <w:sz w:val="20"/>
        </w:rPr>
        <w:t xml:space="preserve">ihrer Einzelfirmen </w:t>
      </w:r>
      <w:r w:rsidR="00AB6E9C">
        <w:rPr>
          <w:i/>
          <w:color w:val="auto"/>
          <w:sz w:val="20"/>
        </w:rPr>
        <w:t xml:space="preserve">und </w:t>
      </w:r>
      <w:r w:rsidR="00464447">
        <w:rPr>
          <w:i/>
          <w:color w:val="auto"/>
          <w:sz w:val="20"/>
        </w:rPr>
        <w:t>hat</w:t>
      </w:r>
      <w:r w:rsidR="00AB6E9C">
        <w:rPr>
          <w:i/>
          <w:color w:val="auto"/>
          <w:sz w:val="20"/>
        </w:rPr>
        <w:t xml:space="preserve"> dazu </w:t>
      </w:r>
      <w:r w:rsidR="005578A8">
        <w:rPr>
          <w:i/>
          <w:color w:val="auto"/>
          <w:sz w:val="20"/>
        </w:rPr>
        <w:t xml:space="preserve">Anfang April </w:t>
      </w:r>
      <w:r w:rsidR="00AB6E9C">
        <w:rPr>
          <w:i/>
          <w:color w:val="auto"/>
          <w:sz w:val="20"/>
        </w:rPr>
        <w:t>sechs Kolleginnen und Kollegen aus den eigenen Reihen als Geschäftsführer und Prokuriste</w:t>
      </w:r>
      <w:r w:rsidR="005675A5">
        <w:rPr>
          <w:i/>
          <w:color w:val="auto"/>
          <w:sz w:val="20"/>
        </w:rPr>
        <w:t>n berufe</w:t>
      </w:r>
      <w:r w:rsidR="00AB6E9C">
        <w:rPr>
          <w:i/>
          <w:color w:val="auto"/>
          <w:sz w:val="20"/>
        </w:rPr>
        <w:t xml:space="preserve">n. </w:t>
      </w:r>
      <w:r w:rsidR="0005170D">
        <w:rPr>
          <w:i/>
          <w:color w:val="auto"/>
          <w:sz w:val="20"/>
        </w:rPr>
        <w:t xml:space="preserve">Dieses Vorgehen hat Methode: Bei der WR-Gruppe weiß man um die Bedeutung guter, engagierter Mitarbeiterinnen </w:t>
      </w:r>
      <w:r w:rsidR="00530E45">
        <w:rPr>
          <w:i/>
          <w:color w:val="auto"/>
          <w:sz w:val="20"/>
        </w:rPr>
        <w:t xml:space="preserve">und Mitarbeiter </w:t>
      </w:r>
      <w:r w:rsidR="00591EFF">
        <w:rPr>
          <w:i/>
          <w:color w:val="auto"/>
          <w:sz w:val="20"/>
        </w:rPr>
        <w:t xml:space="preserve">und </w:t>
      </w:r>
      <w:r w:rsidR="00D92A18">
        <w:rPr>
          <w:i/>
          <w:color w:val="auto"/>
          <w:sz w:val="20"/>
        </w:rPr>
        <w:t xml:space="preserve">tut einiges, um sie </w:t>
      </w:r>
      <w:r w:rsidR="0024605D">
        <w:rPr>
          <w:i/>
          <w:color w:val="auto"/>
          <w:sz w:val="20"/>
        </w:rPr>
        <w:t>auszubilde</w:t>
      </w:r>
      <w:r w:rsidR="00F20C68">
        <w:rPr>
          <w:i/>
          <w:color w:val="auto"/>
          <w:sz w:val="20"/>
        </w:rPr>
        <w:t xml:space="preserve">n, </w:t>
      </w:r>
      <w:r w:rsidR="00D92A18">
        <w:rPr>
          <w:i/>
          <w:color w:val="auto"/>
          <w:sz w:val="20"/>
        </w:rPr>
        <w:t>zu befähigen</w:t>
      </w:r>
      <w:r w:rsidR="00F20C68">
        <w:rPr>
          <w:i/>
          <w:color w:val="auto"/>
          <w:sz w:val="20"/>
        </w:rPr>
        <w:t xml:space="preserve"> und</w:t>
      </w:r>
      <w:r w:rsidR="00D92A18">
        <w:rPr>
          <w:i/>
          <w:color w:val="auto"/>
          <w:sz w:val="20"/>
        </w:rPr>
        <w:t xml:space="preserve"> zu </w:t>
      </w:r>
      <w:r w:rsidR="00F20C68">
        <w:rPr>
          <w:i/>
          <w:color w:val="auto"/>
          <w:sz w:val="20"/>
        </w:rPr>
        <w:t>halten.</w:t>
      </w:r>
    </w:p>
    <w:p w14:paraId="49E80C42" w14:textId="77777777" w:rsidR="00EC7439" w:rsidRPr="00D37FE4" w:rsidRDefault="00EC7439" w:rsidP="00EC7439">
      <w:pPr>
        <w:rPr>
          <w:iCs/>
          <w:color w:val="auto"/>
          <w:sz w:val="20"/>
        </w:rPr>
      </w:pPr>
    </w:p>
    <w:p w14:paraId="7CB2E288" w14:textId="17DDE513" w:rsidR="002015F7" w:rsidRDefault="005675A5" w:rsidP="0030408B">
      <w:pPr>
        <w:rPr>
          <w:color w:val="auto"/>
          <w:sz w:val="20"/>
        </w:rPr>
      </w:pPr>
      <w:r>
        <w:rPr>
          <w:color w:val="auto"/>
          <w:sz w:val="20"/>
        </w:rPr>
        <w:t>Neue Geschäftsführerin der WR-</w:t>
      </w:r>
      <w:r w:rsidR="008272CC">
        <w:rPr>
          <w:color w:val="auto"/>
          <w:sz w:val="20"/>
        </w:rPr>
        <w:t>Haustechnik</w:t>
      </w:r>
      <w:r>
        <w:rPr>
          <w:color w:val="auto"/>
          <w:sz w:val="20"/>
        </w:rPr>
        <w:t xml:space="preserve"> </w:t>
      </w:r>
      <w:r w:rsidR="008272CC">
        <w:rPr>
          <w:color w:val="auto"/>
          <w:sz w:val="20"/>
        </w:rPr>
        <w:t xml:space="preserve">und </w:t>
      </w:r>
      <w:r w:rsidR="0030408B" w:rsidRPr="0030408B">
        <w:rPr>
          <w:color w:val="auto"/>
          <w:sz w:val="20"/>
        </w:rPr>
        <w:t>SOL-</w:t>
      </w:r>
      <w:proofErr w:type="spellStart"/>
      <w:r w:rsidR="0030408B" w:rsidRPr="0030408B">
        <w:rPr>
          <w:color w:val="auto"/>
          <w:sz w:val="20"/>
        </w:rPr>
        <w:t>Aquaplus</w:t>
      </w:r>
      <w:proofErr w:type="spellEnd"/>
      <w:r w:rsidR="0030408B">
        <w:rPr>
          <w:color w:val="auto"/>
          <w:sz w:val="20"/>
        </w:rPr>
        <w:t xml:space="preserve"> </w:t>
      </w:r>
      <w:r w:rsidR="00504A75">
        <w:rPr>
          <w:color w:val="auto"/>
          <w:sz w:val="20"/>
        </w:rPr>
        <w:t xml:space="preserve">ist Antje Peithmann. Die </w:t>
      </w:r>
      <w:r w:rsidR="00FF7A10" w:rsidRPr="00FF7A10">
        <w:rPr>
          <w:color w:val="auto"/>
          <w:sz w:val="20"/>
        </w:rPr>
        <w:t>49</w:t>
      </w:r>
      <w:r w:rsidR="00504A75" w:rsidRPr="00FF7A10">
        <w:rPr>
          <w:color w:val="auto"/>
          <w:sz w:val="20"/>
        </w:rPr>
        <w:t>-</w:t>
      </w:r>
      <w:r w:rsidR="00504A75">
        <w:rPr>
          <w:color w:val="auto"/>
          <w:sz w:val="20"/>
        </w:rPr>
        <w:t>Jährige ist seit 20 Jahren bei der WR-Gruppe und verantwortete zuletzt</w:t>
      </w:r>
      <w:r w:rsidR="00FF7A10">
        <w:rPr>
          <w:color w:val="auto"/>
          <w:sz w:val="20"/>
        </w:rPr>
        <w:t xml:space="preserve"> als Prokuristin und Projektleiterin zahlreiche </w:t>
      </w:r>
      <w:r w:rsidR="00591185">
        <w:rPr>
          <w:color w:val="auto"/>
          <w:sz w:val="20"/>
        </w:rPr>
        <w:t>Großkunden</w:t>
      </w:r>
      <w:r w:rsidR="00FF7A10">
        <w:rPr>
          <w:color w:val="auto"/>
          <w:sz w:val="20"/>
        </w:rPr>
        <w:t xml:space="preserve"> in der </w:t>
      </w:r>
      <w:r w:rsidR="00FF7A10" w:rsidRPr="00D53877">
        <w:rPr>
          <w:color w:val="auto"/>
          <w:sz w:val="20"/>
        </w:rPr>
        <w:t>Sanitärsparte der WR-Gruppe</w:t>
      </w:r>
      <w:r w:rsidR="00504A75" w:rsidRPr="00D53877">
        <w:rPr>
          <w:color w:val="auto"/>
          <w:sz w:val="20"/>
        </w:rPr>
        <w:t>.</w:t>
      </w:r>
      <w:r w:rsidR="00504A75">
        <w:rPr>
          <w:color w:val="auto"/>
          <w:sz w:val="20"/>
        </w:rPr>
        <w:t xml:space="preserve"> </w:t>
      </w:r>
      <w:r w:rsidR="00630142">
        <w:rPr>
          <w:color w:val="auto"/>
          <w:sz w:val="20"/>
        </w:rPr>
        <w:t xml:space="preserve">Für die Firma TLS-ECOplus, die er mit aufgebaut hat und deren Prokurist er bislang war, übernimmt </w:t>
      </w:r>
      <w:r w:rsidR="004D36F7">
        <w:rPr>
          <w:color w:val="auto"/>
          <w:sz w:val="20"/>
        </w:rPr>
        <w:t>Kolja Wolfgramm die Geschäftsführung. Der 34-Jährige arbeitet seit acht Jahren für die WR-Gruppe</w:t>
      </w:r>
      <w:r w:rsidR="00A36446" w:rsidRPr="00D53877">
        <w:rPr>
          <w:color w:val="auto"/>
          <w:sz w:val="20"/>
        </w:rPr>
        <w:t>.</w:t>
      </w:r>
      <w:r w:rsidR="002015F7" w:rsidRPr="00D53877">
        <w:rPr>
          <w:color w:val="auto"/>
          <w:sz w:val="20"/>
        </w:rPr>
        <w:t xml:space="preserve"> </w:t>
      </w:r>
      <w:r w:rsidR="00AD27EB" w:rsidRPr="00D53877">
        <w:rPr>
          <w:color w:val="auto"/>
          <w:sz w:val="20"/>
        </w:rPr>
        <w:t xml:space="preserve">Neuer Prokurist für die WR-Service GmbH ist </w:t>
      </w:r>
      <w:r w:rsidR="00751579" w:rsidRPr="00D53877">
        <w:rPr>
          <w:color w:val="auto"/>
          <w:sz w:val="20"/>
        </w:rPr>
        <w:t xml:space="preserve">Jochen </w:t>
      </w:r>
      <w:proofErr w:type="spellStart"/>
      <w:r w:rsidR="00751579" w:rsidRPr="00D53877">
        <w:rPr>
          <w:color w:val="auto"/>
          <w:sz w:val="20"/>
        </w:rPr>
        <w:t>Würthner</w:t>
      </w:r>
      <w:proofErr w:type="spellEnd"/>
      <w:r w:rsidR="00751579" w:rsidRPr="00D53877">
        <w:rPr>
          <w:color w:val="auto"/>
          <w:sz w:val="20"/>
        </w:rPr>
        <w:t>, seit sechs Jahren bei der WR-Gruppe beschäftigt</w:t>
      </w:r>
      <w:r w:rsidR="002476CA" w:rsidRPr="00D53877">
        <w:rPr>
          <w:color w:val="auto"/>
          <w:sz w:val="20"/>
        </w:rPr>
        <w:t>; Ni</w:t>
      </w:r>
      <w:r w:rsidR="00D63F4C" w:rsidRPr="00D53877">
        <w:rPr>
          <w:color w:val="auto"/>
          <w:sz w:val="20"/>
        </w:rPr>
        <w:t xml:space="preserve">kolai Weber </w:t>
      </w:r>
      <w:r w:rsidR="008847E2" w:rsidRPr="00D53877">
        <w:rPr>
          <w:color w:val="auto"/>
          <w:sz w:val="20"/>
        </w:rPr>
        <w:t>hat Prokura für WR-Haustechnik</w:t>
      </w:r>
      <w:r w:rsidR="006264F7" w:rsidRPr="00D53877">
        <w:rPr>
          <w:color w:val="auto"/>
          <w:sz w:val="20"/>
        </w:rPr>
        <w:t xml:space="preserve"> und</w:t>
      </w:r>
      <w:r w:rsidR="00C50A4C" w:rsidRPr="00D53877">
        <w:rPr>
          <w:color w:val="auto"/>
          <w:sz w:val="20"/>
        </w:rPr>
        <w:t xml:space="preserve"> SOL-</w:t>
      </w:r>
      <w:proofErr w:type="spellStart"/>
      <w:r w:rsidR="00C50A4C" w:rsidRPr="00D53877">
        <w:rPr>
          <w:color w:val="auto"/>
          <w:sz w:val="20"/>
        </w:rPr>
        <w:t>Aquaplus</w:t>
      </w:r>
      <w:proofErr w:type="spellEnd"/>
      <w:r w:rsidR="00C50A4C" w:rsidRPr="00D53877">
        <w:rPr>
          <w:color w:val="auto"/>
          <w:sz w:val="20"/>
        </w:rPr>
        <w:t>. Er ist seit neun Jahren Teil der WR-Arbeitsgemeinschaft.</w:t>
      </w:r>
    </w:p>
    <w:p w14:paraId="036AB0AA" w14:textId="77777777" w:rsidR="002015F7" w:rsidRDefault="002015F7" w:rsidP="0030408B">
      <w:pPr>
        <w:rPr>
          <w:color w:val="auto"/>
          <w:sz w:val="20"/>
        </w:rPr>
      </w:pPr>
    </w:p>
    <w:p w14:paraId="07700C99" w14:textId="553D1D01" w:rsidR="00F20C68" w:rsidRPr="006F3CD9" w:rsidRDefault="006F3CD9" w:rsidP="0030408B">
      <w:pPr>
        <w:rPr>
          <w:b/>
          <w:bCs/>
          <w:color w:val="auto"/>
          <w:sz w:val="20"/>
        </w:rPr>
      </w:pPr>
      <w:r w:rsidRPr="006F3CD9">
        <w:rPr>
          <w:b/>
          <w:bCs/>
          <w:color w:val="auto"/>
          <w:sz w:val="20"/>
        </w:rPr>
        <w:t>„Gute Mitarbeiter finden und halte</w:t>
      </w:r>
      <w:r w:rsidR="00D9716E">
        <w:rPr>
          <w:b/>
          <w:bCs/>
          <w:color w:val="auto"/>
          <w:sz w:val="20"/>
        </w:rPr>
        <w:t>n</w:t>
      </w:r>
      <w:r w:rsidRPr="006F3CD9">
        <w:rPr>
          <w:b/>
          <w:bCs/>
          <w:color w:val="auto"/>
          <w:sz w:val="20"/>
        </w:rPr>
        <w:t>“</w:t>
      </w:r>
    </w:p>
    <w:p w14:paraId="2F9EC116" w14:textId="1660FE4A" w:rsidR="005D0A76" w:rsidRDefault="00B03AED" w:rsidP="0030408B">
      <w:pPr>
        <w:rPr>
          <w:color w:val="auto"/>
          <w:sz w:val="20"/>
        </w:rPr>
      </w:pPr>
      <w:r>
        <w:rPr>
          <w:color w:val="auto"/>
          <w:sz w:val="20"/>
        </w:rPr>
        <w:t>Seit</w:t>
      </w:r>
      <w:r w:rsidR="002015F7">
        <w:rPr>
          <w:color w:val="auto"/>
          <w:sz w:val="20"/>
        </w:rPr>
        <w:t xml:space="preserve"> fast zwei Jahrzehnten, genauer seit</w:t>
      </w:r>
      <w:r>
        <w:rPr>
          <w:color w:val="auto"/>
          <w:sz w:val="20"/>
        </w:rPr>
        <w:t xml:space="preserve"> 18 Jahren dabei ist Melanie Krämer, die gleich für </w:t>
      </w:r>
      <w:r w:rsidR="00F84CD0">
        <w:rPr>
          <w:color w:val="auto"/>
          <w:sz w:val="20"/>
        </w:rPr>
        <w:t>alle operativen WR-</w:t>
      </w:r>
      <w:r>
        <w:rPr>
          <w:color w:val="auto"/>
          <w:sz w:val="20"/>
        </w:rPr>
        <w:t>Gesellschaften Prokura erhalten hat</w:t>
      </w:r>
      <w:r w:rsidR="00241732">
        <w:rPr>
          <w:color w:val="auto"/>
          <w:sz w:val="20"/>
        </w:rPr>
        <w:t xml:space="preserve">. </w:t>
      </w:r>
      <w:r w:rsidR="006264F7">
        <w:rPr>
          <w:color w:val="auto"/>
          <w:sz w:val="20"/>
        </w:rPr>
        <w:t xml:space="preserve">Ebenso lange Teil der WR-Familie ist auch Daniel Brünner. Der 35-Jährige hat vor 18 </w:t>
      </w:r>
      <w:r w:rsidR="00E62296">
        <w:rPr>
          <w:color w:val="auto"/>
          <w:sz w:val="20"/>
        </w:rPr>
        <w:t>J</w:t>
      </w:r>
      <w:r w:rsidR="006264F7">
        <w:rPr>
          <w:color w:val="auto"/>
          <w:sz w:val="20"/>
        </w:rPr>
        <w:t xml:space="preserve">ahren seine Ausbildung </w:t>
      </w:r>
      <w:r w:rsidR="00E62296">
        <w:rPr>
          <w:color w:val="auto"/>
          <w:sz w:val="20"/>
        </w:rPr>
        <w:t>in der Unternehmensgruppe begonnen. Nun ist er Prokurist beim WR-Kundendienst.</w:t>
      </w:r>
      <w:r w:rsidR="00F20C68">
        <w:rPr>
          <w:color w:val="auto"/>
          <w:sz w:val="20"/>
        </w:rPr>
        <w:t xml:space="preserve"> </w:t>
      </w:r>
      <w:r w:rsidR="005D0A76">
        <w:rPr>
          <w:color w:val="auto"/>
          <w:sz w:val="20"/>
        </w:rPr>
        <w:t>„Dass wir so wichtige Positionen wie Geschäftsführer</w:t>
      </w:r>
      <w:r w:rsidR="00663AE4">
        <w:rPr>
          <w:color w:val="auto"/>
          <w:sz w:val="20"/>
        </w:rPr>
        <w:t xml:space="preserve"> </w:t>
      </w:r>
      <w:r w:rsidR="005D0A76">
        <w:rPr>
          <w:color w:val="auto"/>
          <w:sz w:val="20"/>
        </w:rPr>
        <w:t xml:space="preserve">und Prokuristen mit Eigengewächsen besetzen, ist kein Zufall“, erklärt Frank Fahrner, </w:t>
      </w:r>
      <w:r w:rsidR="00663AE4">
        <w:rPr>
          <w:color w:val="auto"/>
          <w:sz w:val="20"/>
        </w:rPr>
        <w:t xml:space="preserve">Geschäftsführer der WR-Service GmbH und </w:t>
      </w:r>
      <w:r w:rsidR="00FC3497">
        <w:rPr>
          <w:color w:val="auto"/>
          <w:sz w:val="20"/>
        </w:rPr>
        <w:t>mit verantwortlich für die strategische Weiterentwicklung der WR-Gruppe insgesamt. „Wir legen bei uns</w:t>
      </w:r>
      <w:r w:rsidR="000E2375">
        <w:rPr>
          <w:color w:val="auto"/>
          <w:sz w:val="20"/>
        </w:rPr>
        <w:t xml:space="preserve"> im Unternehmen sehr viel Wert auf Nachhaltigkeit. Dazu gehören Umweltaspekte – aber vor allem meinen wir damit </w:t>
      </w:r>
      <w:r w:rsidR="00344029">
        <w:rPr>
          <w:color w:val="auto"/>
          <w:sz w:val="20"/>
        </w:rPr>
        <w:t>eine nachhaltige Arbeit als Gemeinschaft und für unsere Kunden.“ Mitarbeiter zu fordern</w:t>
      </w:r>
      <w:r w:rsidR="009A1D83">
        <w:rPr>
          <w:color w:val="auto"/>
          <w:sz w:val="20"/>
        </w:rPr>
        <w:t xml:space="preserve"> </w:t>
      </w:r>
      <w:r w:rsidR="00344029">
        <w:rPr>
          <w:color w:val="auto"/>
          <w:sz w:val="20"/>
        </w:rPr>
        <w:t>und zu fördern, jede</w:t>
      </w:r>
      <w:r w:rsidR="009A1D83">
        <w:rPr>
          <w:color w:val="auto"/>
          <w:sz w:val="20"/>
        </w:rPr>
        <w:t xml:space="preserve">n nach seinen Stärken </w:t>
      </w:r>
      <w:r w:rsidR="00E42AB2">
        <w:rPr>
          <w:color w:val="auto"/>
          <w:sz w:val="20"/>
        </w:rPr>
        <w:t xml:space="preserve">und Fähigkeiten </w:t>
      </w:r>
      <w:r w:rsidR="009A1D83">
        <w:rPr>
          <w:color w:val="auto"/>
          <w:sz w:val="20"/>
        </w:rPr>
        <w:t>einzusetzen und ihm oder ihr die Möglichkeit zur persönlichen Weiterentwicklung zu geben, ja, das sogar aktiv zu fördern: Das sieht Fahrner als Kernaufgabe des Arbeitgebers WR</w:t>
      </w:r>
      <w:r w:rsidR="00B95162">
        <w:rPr>
          <w:color w:val="auto"/>
          <w:sz w:val="20"/>
        </w:rPr>
        <w:t>-Gruppe.</w:t>
      </w:r>
      <w:r w:rsidR="002569F8">
        <w:rPr>
          <w:color w:val="auto"/>
          <w:sz w:val="20"/>
        </w:rPr>
        <w:t xml:space="preserve"> „Schließlich kennen wir alle das Thema Fachkräftemangel. Auch und gerade im Handwerk. Unser Mittel dagegen </w:t>
      </w:r>
      <w:r w:rsidR="006F3CD9">
        <w:rPr>
          <w:color w:val="auto"/>
          <w:sz w:val="20"/>
        </w:rPr>
        <w:t>heißt: Gute Mitarbeiter finden und halten!“</w:t>
      </w:r>
    </w:p>
    <w:p w14:paraId="183B93EA" w14:textId="77777777" w:rsidR="00E42AB2" w:rsidRDefault="00E42AB2" w:rsidP="0030408B">
      <w:pPr>
        <w:rPr>
          <w:color w:val="auto"/>
          <w:sz w:val="20"/>
        </w:rPr>
      </w:pPr>
    </w:p>
    <w:p w14:paraId="18C91960" w14:textId="75A8DC21" w:rsidR="00375F80" w:rsidRPr="004B7002" w:rsidRDefault="004C7CEE" w:rsidP="0030408B">
      <w:pPr>
        <w:rPr>
          <w:b/>
          <w:bCs/>
          <w:color w:val="auto"/>
          <w:sz w:val="20"/>
        </w:rPr>
      </w:pPr>
      <w:r w:rsidRPr="004B7002">
        <w:rPr>
          <w:b/>
          <w:bCs/>
          <w:color w:val="auto"/>
          <w:sz w:val="20"/>
        </w:rPr>
        <w:t>Ein Job mit Perspektive</w:t>
      </w:r>
    </w:p>
    <w:p w14:paraId="10E6EE98" w14:textId="0335195C" w:rsidR="0045755D" w:rsidRDefault="00E42AB2" w:rsidP="00EE11C8">
      <w:pPr>
        <w:rPr>
          <w:color w:val="auto"/>
          <w:sz w:val="20"/>
        </w:rPr>
      </w:pPr>
      <w:r>
        <w:rPr>
          <w:color w:val="auto"/>
          <w:sz w:val="20"/>
        </w:rPr>
        <w:t xml:space="preserve">Diejenigen, die hier arbeiten, wissen genau das zu schätzen. „Ich habe </w:t>
      </w:r>
      <w:r w:rsidR="003250A7">
        <w:rPr>
          <w:color w:val="auto"/>
          <w:sz w:val="20"/>
        </w:rPr>
        <w:t xml:space="preserve">mir </w:t>
      </w:r>
      <w:r w:rsidR="00445B46">
        <w:rPr>
          <w:color w:val="auto"/>
          <w:sz w:val="20"/>
        </w:rPr>
        <w:t>ehrlich gesagt</w:t>
      </w:r>
      <w:r w:rsidR="00EE11C8">
        <w:rPr>
          <w:color w:val="auto"/>
          <w:sz w:val="20"/>
        </w:rPr>
        <w:t xml:space="preserve"> nicht vorgestellt, </w:t>
      </w:r>
      <w:r w:rsidR="00445B46">
        <w:rPr>
          <w:color w:val="auto"/>
          <w:sz w:val="20"/>
        </w:rPr>
        <w:t xml:space="preserve">hier </w:t>
      </w:r>
      <w:r w:rsidR="00EE11C8">
        <w:rPr>
          <w:color w:val="auto"/>
          <w:sz w:val="20"/>
        </w:rPr>
        <w:t>einmal Prokurist zu werden</w:t>
      </w:r>
      <w:r w:rsidR="003250A7">
        <w:rPr>
          <w:color w:val="auto"/>
          <w:sz w:val="20"/>
        </w:rPr>
        <w:t>, als ich bei</w:t>
      </w:r>
      <w:r w:rsidR="002232BF">
        <w:rPr>
          <w:color w:val="auto"/>
          <w:sz w:val="20"/>
        </w:rPr>
        <w:t>m</w:t>
      </w:r>
      <w:r w:rsidR="003250A7">
        <w:rPr>
          <w:color w:val="auto"/>
          <w:sz w:val="20"/>
        </w:rPr>
        <w:t xml:space="preserve"> WR-</w:t>
      </w:r>
      <w:r w:rsidR="002232BF">
        <w:rPr>
          <w:color w:val="auto"/>
          <w:sz w:val="20"/>
        </w:rPr>
        <w:t>Kundendienst meine Ausbildung begonnen habe“, schmunzelt Daniel Brünner. „</w:t>
      </w:r>
      <w:r w:rsidR="00012121">
        <w:rPr>
          <w:color w:val="auto"/>
          <w:sz w:val="20"/>
        </w:rPr>
        <w:t xml:space="preserve">Allerdings war es mir schon wichtig, einen Job mit </w:t>
      </w:r>
      <w:r w:rsidR="0074478E">
        <w:rPr>
          <w:color w:val="auto"/>
          <w:sz w:val="20"/>
        </w:rPr>
        <w:t>Zukunft</w:t>
      </w:r>
      <w:r w:rsidR="00012121">
        <w:rPr>
          <w:color w:val="auto"/>
          <w:sz w:val="20"/>
        </w:rPr>
        <w:t xml:space="preserve"> zu finden</w:t>
      </w:r>
      <w:r w:rsidR="00445B46">
        <w:rPr>
          <w:color w:val="auto"/>
          <w:sz w:val="20"/>
        </w:rPr>
        <w:t>. Ich wollte eine Perspektive für die nächsten Jahre haben</w:t>
      </w:r>
      <w:r w:rsidR="007F6EC7">
        <w:rPr>
          <w:color w:val="auto"/>
          <w:sz w:val="20"/>
        </w:rPr>
        <w:t>.“ Und die hat er schnell gefunden: „Hier hat einfach ganz viel gepasst</w:t>
      </w:r>
      <w:r w:rsidR="004C7CEE">
        <w:rPr>
          <w:color w:val="auto"/>
          <w:sz w:val="20"/>
        </w:rPr>
        <w:t xml:space="preserve">: </w:t>
      </w:r>
      <w:r w:rsidR="002232BF">
        <w:rPr>
          <w:color w:val="auto"/>
          <w:sz w:val="20"/>
        </w:rPr>
        <w:t xml:space="preserve">Die Firma </w:t>
      </w:r>
      <w:r w:rsidR="00D1736E">
        <w:rPr>
          <w:color w:val="auto"/>
          <w:sz w:val="20"/>
        </w:rPr>
        <w:t xml:space="preserve">ist familiär geführt und man knüpft </w:t>
      </w:r>
      <w:r w:rsidR="004C7CEE">
        <w:rPr>
          <w:color w:val="auto"/>
          <w:sz w:val="20"/>
        </w:rPr>
        <w:t xml:space="preserve">schnell </w:t>
      </w:r>
      <w:r w:rsidR="00D1736E">
        <w:rPr>
          <w:color w:val="auto"/>
          <w:sz w:val="20"/>
        </w:rPr>
        <w:t xml:space="preserve">private Freundschaften. Vor allem </w:t>
      </w:r>
      <w:r w:rsidR="004C7CEE">
        <w:rPr>
          <w:color w:val="auto"/>
          <w:sz w:val="20"/>
        </w:rPr>
        <w:t xml:space="preserve">aber </w:t>
      </w:r>
      <w:r w:rsidR="00D1736E">
        <w:rPr>
          <w:color w:val="auto"/>
          <w:sz w:val="20"/>
        </w:rPr>
        <w:t xml:space="preserve">unterstützt mich mein Arbeitgeber dabei, mich weiterzubilden, </w:t>
      </w:r>
      <w:r w:rsidR="000E0215">
        <w:rPr>
          <w:color w:val="auto"/>
          <w:sz w:val="20"/>
        </w:rPr>
        <w:t>ermutigt mich, neue Aufgaben und mehr Verantwortung zu übernehmen – und das</w:t>
      </w:r>
      <w:r w:rsidR="00A3065C">
        <w:rPr>
          <w:color w:val="auto"/>
          <w:sz w:val="20"/>
        </w:rPr>
        <w:t xml:space="preserve"> </w:t>
      </w:r>
      <w:r w:rsidR="004C7CEE">
        <w:rPr>
          <w:color w:val="auto"/>
          <w:sz w:val="20"/>
        </w:rPr>
        <w:t xml:space="preserve">von Anfang an“, so Brünner. „Das </w:t>
      </w:r>
      <w:r w:rsidR="00A3065C">
        <w:rPr>
          <w:color w:val="auto"/>
          <w:sz w:val="20"/>
        </w:rPr>
        <w:t xml:space="preserve">gibt einem einfach einen Push. Das macht richtig Lust darauf, sich zu engagieren und </w:t>
      </w:r>
      <w:r w:rsidR="0083197C">
        <w:rPr>
          <w:color w:val="auto"/>
          <w:sz w:val="20"/>
        </w:rPr>
        <w:t>jeden Tag das Beste aus sich rauszuholen. Für die Kunden</w:t>
      </w:r>
      <w:r w:rsidR="0045755D">
        <w:rPr>
          <w:color w:val="auto"/>
          <w:sz w:val="20"/>
        </w:rPr>
        <w:t>, aber eben auch für die Firma und die Kollegen</w:t>
      </w:r>
      <w:r w:rsidR="00CC1E2D">
        <w:rPr>
          <w:color w:val="auto"/>
          <w:sz w:val="20"/>
        </w:rPr>
        <w:t>.“</w:t>
      </w:r>
    </w:p>
    <w:p w14:paraId="3CB91D73" w14:textId="77777777" w:rsidR="00CC1E2D" w:rsidRDefault="00CC1E2D" w:rsidP="0030408B">
      <w:pPr>
        <w:rPr>
          <w:color w:val="auto"/>
          <w:sz w:val="20"/>
        </w:rPr>
      </w:pPr>
    </w:p>
    <w:p w14:paraId="17931F16" w14:textId="58E3E530" w:rsidR="003517BD" w:rsidRPr="00A85C23" w:rsidRDefault="00BB0148" w:rsidP="0030408B">
      <w:pPr>
        <w:rPr>
          <w:b/>
          <w:bCs/>
          <w:color w:val="auto"/>
          <w:sz w:val="20"/>
        </w:rPr>
      </w:pPr>
      <w:r w:rsidRPr="00A85C23">
        <w:rPr>
          <w:b/>
          <w:bCs/>
          <w:color w:val="auto"/>
          <w:sz w:val="20"/>
        </w:rPr>
        <w:t>Engagierte, verantwortungsvolle Mitarbeiter</w:t>
      </w:r>
      <w:r w:rsidR="00A85C23" w:rsidRPr="00A85C23">
        <w:rPr>
          <w:b/>
          <w:bCs/>
          <w:color w:val="auto"/>
          <w:sz w:val="20"/>
        </w:rPr>
        <w:t xml:space="preserve">innen und Mitarbeiter </w:t>
      </w:r>
      <w:r w:rsidR="00D9716E">
        <w:rPr>
          <w:b/>
          <w:bCs/>
          <w:color w:val="auto"/>
          <w:sz w:val="20"/>
        </w:rPr>
        <w:t xml:space="preserve">immer </w:t>
      </w:r>
      <w:r w:rsidR="00A85C23" w:rsidRPr="00A85C23">
        <w:rPr>
          <w:b/>
          <w:bCs/>
          <w:color w:val="auto"/>
          <w:sz w:val="20"/>
        </w:rPr>
        <w:t>gesucht</w:t>
      </w:r>
      <w:r w:rsidR="00D9716E">
        <w:rPr>
          <w:b/>
          <w:bCs/>
          <w:color w:val="auto"/>
          <w:sz w:val="20"/>
        </w:rPr>
        <w:t>!</w:t>
      </w:r>
    </w:p>
    <w:p w14:paraId="421F9BDA" w14:textId="1AABF62D" w:rsidR="0045755D" w:rsidRDefault="00910E8C" w:rsidP="00EC7439">
      <w:pPr>
        <w:rPr>
          <w:color w:val="auto"/>
          <w:sz w:val="20"/>
        </w:rPr>
      </w:pPr>
      <w:r>
        <w:rPr>
          <w:color w:val="auto"/>
          <w:sz w:val="20"/>
        </w:rPr>
        <w:t>Frank Fahrner ist sich sicher: Die WR-Gruppe verfolgt genau den richtigen Ansatz. „Mitarbeiter</w:t>
      </w:r>
      <w:r w:rsidR="002913AB">
        <w:rPr>
          <w:color w:val="auto"/>
          <w:sz w:val="20"/>
        </w:rPr>
        <w:t>innen und Mitarbeiter</w:t>
      </w:r>
      <w:r>
        <w:rPr>
          <w:color w:val="auto"/>
          <w:sz w:val="20"/>
        </w:rPr>
        <w:t xml:space="preserve">, die </w:t>
      </w:r>
      <w:r w:rsidR="00073C7B">
        <w:rPr>
          <w:color w:val="auto"/>
          <w:sz w:val="20"/>
        </w:rPr>
        <w:t xml:space="preserve">fünf, zehn oder sogar bald 20 Jahre bei uns sind, sind doch der beste Beweis dafür, dass wir ein sehr attraktiver Arbeitgeber sind. </w:t>
      </w:r>
      <w:r w:rsidR="0091092A">
        <w:rPr>
          <w:color w:val="auto"/>
          <w:sz w:val="20"/>
        </w:rPr>
        <w:t xml:space="preserve">Gleichzeitig macht uns das </w:t>
      </w:r>
      <w:r w:rsidR="002A2B86">
        <w:rPr>
          <w:color w:val="auto"/>
          <w:sz w:val="20"/>
        </w:rPr>
        <w:t xml:space="preserve">auch auf dem Markt stark: Jeder Kunde schätzt </w:t>
      </w:r>
      <w:r w:rsidR="00A718FA">
        <w:rPr>
          <w:color w:val="auto"/>
          <w:sz w:val="20"/>
        </w:rPr>
        <w:lastRenderedPageBreak/>
        <w:t>wohl</w:t>
      </w:r>
      <w:r w:rsidR="002A2B86">
        <w:rPr>
          <w:color w:val="auto"/>
          <w:sz w:val="20"/>
        </w:rPr>
        <w:t xml:space="preserve"> e</w:t>
      </w:r>
      <w:r w:rsidR="002A2B86" w:rsidRPr="00D37FE4">
        <w:rPr>
          <w:color w:val="auto"/>
          <w:sz w:val="20"/>
        </w:rPr>
        <w:t>ngagierte, motivier</w:t>
      </w:r>
      <w:r w:rsidR="002A2B86">
        <w:rPr>
          <w:color w:val="auto"/>
          <w:sz w:val="20"/>
        </w:rPr>
        <w:t>t</w:t>
      </w:r>
      <w:r w:rsidR="002A2B86" w:rsidRPr="00D37FE4">
        <w:rPr>
          <w:color w:val="auto"/>
          <w:sz w:val="20"/>
        </w:rPr>
        <w:t>e und verantwortungsvolle</w:t>
      </w:r>
      <w:r w:rsidR="002A2B86">
        <w:rPr>
          <w:color w:val="auto"/>
          <w:sz w:val="20"/>
        </w:rPr>
        <w:t xml:space="preserve"> </w:t>
      </w:r>
      <w:r w:rsidR="00D44461">
        <w:rPr>
          <w:color w:val="auto"/>
          <w:sz w:val="20"/>
        </w:rPr>
        <w:t>Dienstleister. Und genau solche Mitarbeiter haben wir!“</w:t>
      </w:r>
      <w:r w:rsidR="00A85C23">
        <w:rPr>
          <w:color w:val="auto"/>
          <w:sz w:val="20"/>
        </w:rPr>
        <w:t xml:space="preserve"> </w:t>
      </w:r>
      <w:r w:rsidR="007225C0">
        <w:rPr>
          <w:color w:val="auto"/>
          <w:sz w:val="20"/>
        </w:rPr>
        <w:t xml:space="preserve">Dabei stellt die WR-Gruppe nach wie vor ein. „Wir haben </w:t>
      </w:r>
      <w:r w:rsidR="002C42D9">
        <w:rPr>
          <w:color w:val="auto"/>
          <w:sz w:val="20"/>
        </w:rPr>
        <w:t>einige</w:t>
      </w:r>
      <w:r w:rsidR="007225C0">
        <w:rPr>
          <w:color w:val="auto"/>
          <w:sz w:val="20"/>
        </w:rPr>
        <w:t xml:space="preserve"> Stellen in den unterschiedlichsten Bereichen </w:t>
      </w:r>
      <w:r w:rsidR="002C42D9">
        <w:rPr>
          <w:color w:val="auto"/>
          <w:sz w:val="20"/>
        </w:rPr>
        <w:t>zu besetzen“, sagt Frank Fahrner. „Wer sich angesprochen fühlt, darf sich ge</w:t>
      </w:r>
      <w:r w:rsidR="00A734B4">
        <w:rPr>
          <w:color w:val="auto"/>
          <w:sz w:val="20"/>
        </w:rPr>
        <w:t>r</w:t>
      </w:r>
      <w:r w:rsidR="002C42D9">
        <w:rPr>
          <w:color w:val="auto"/>
          <w:sz w:val="20"/>
        </w:rPr>
        <w:t xml:space="preserve">ne bewerben!“ Die aktuellen Stellenangebote finden Interessierte unter </w:t>
      </w:r>
      <w:hyperlink r:id="rId6" w:history="1">
        <w:r w:rsidR="00404714" w:rsidRPr="00C47C73">
          <w:rPr>
            <w:rStyle w:val="Hyperlink"/>
            <w:sz w:val="20"/>
          </w:rPr>
          <w:t>https://www.wr-gruppe.com/karriere</w:t>
        </w:r>
      </w:hyperlink>
      <w:r w:rsidR="00404714">
        <w:rPr>
          <w:color w:val="auto"/>
          <w:sz w:val="20"/>
        </w:rPr>
        <w:t>.</w:t>
      </w:r>
    </w:p>
    <w:p w14:paraId="3050C156" w14:textId="77777777" w:rsidR="00EC7439" w:rsidRPr="00D37FE4" w:rsidRDefault="00EC7439" w:rsidP="00EC7439">
      <w:pPr>
        <w:rPr>
          <w:color w:val="auto"/>
          <w:sz w:val="20"/>
        </w:rPr>
      </w:pPr>
    </w:p>
    <w:p w14:paraId="46A49606" w14:textId="026E154F" w:rsidR="009F43B1" w:rsidRDefault="009F43B1" w:rsidP="00EC7439">
      <w:pPr>
        <w:rPr>
          <w:color w:val="auto"/>
          <w:sz w:val="20"/>
        </w:rPr>
      </w:pPr>
    </w:p>
    <w:p w14:paraId="54342C4C" w14:textId="77777777" w:rsidR="009F43B1" w:rsidRDefault="009F43B1" w:rsidP="00EC7439">
      <w:pPr>
        <w:rPr>
          <w:color w:val="auto"/>
          <w:sz w:val="20"/>
        </w:rPr>
      </w:pPr>
    </w:p>
    <w:p w14:paraId="0213DAD7" w14:textId="77777777" w:rsidR="009F43B1" w:rsidRPr="00D37FE4" w:rsidRDefault="009F43B1" w:rsidP="009F43B1">
      <w:pPr>
        <w:rPr>
          <w:b/>
          <w:bCs/>
          <w:color w:val="auto"/>
          <w:sz w:val="20"/>
        </w:rPr>
      </w:pPr>
      <w:r w:rsidRPr="00D37FE4">
        <w:rPr>
          <w:b/>
          <w:bCs/>
          <w:color w:val="auto"/>
          <w:sz w:val="20"/>
        </w:rPr>
        <w:t>Fotobogen</w:t>
      </w:r>
    </w:p>
    <w:p w14:paraId="4EBF0A53" w14:textId="77777777" w:rsidR="009F43B1" w:rsidRPr="00D37FE4" w:rsidRDefault="009F43B1" w:rsidP="009F43B1">
      <w:pPr>
        <w:rPr>
          <w:color w:val="auto"/>
          <w:sz w:val="20"/>
        </w:rPr>
      </w:pPr>
    </w:p>
    <w:p w14:paraId="11FBF00B" w14:textId="77777777" w:rsidR="009F43B1" w:rsidRPr="00D37FE4" w:rsidRDefault="009F43B1" w:rsidP="009F43B1">
      <w:pPr>
        <w:rPr>
          <w:color w:val="auto"/>
          <w:sz w:val="20"/>
        </w:rPr>
      </w:pPr>
      <w:r w:rsidRPr="00D37FE4">
        <w:rPr>
          <w:noProof/>
          <w:color w:val="auto"/>
          <w:sz w:val="20"/>
        </w:rPr>
        <w:drawing>
          <wp:inline distT="0" distB="0" distL="0" distR="0" wp14:anchorId="21FC5A62" wp14:editId="4E168064">
            <wp:extent cx="2160000" cy="1400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90F8" w14:textId="77777777" w:rsidR="009F43B1" w:rsidRPr="00D37FE4" w:rsidRDefault="009F43B1" w:rsidP="009F43B1">
      <w:pPr>
        <w:rPr>
          <w:color w:val="auto"/>
          <w:sz w:val="20"/>
        </w:rPr>
      </w:pPr>
    </w:p>
    <w:p w14:paraId="40AA2BB2" w14:textId="1034DD43" w:rsidR="009F43B1" w:rsidRPr="00D37FE4" w:rsidRDefault="009F43B1" w:rsidP="009F43B1">
      <w:pPr>
        <w:rPr>
          <w:b/>
          <w:bCs/>
          <w:color w:val="auto"/>
          <w:sz w:val="20"/>
        </w:rPr>
      </w:pPr>
      <w:r w:rsidRPr="00D37FE4">
        <w:rPr>
          <w:b/>
          <w:bCs/>
          <w:color w:val="auto"/>
          <w:sz w:val="20"/>
        </w:rPr>
        <w:t xml:space="preserve">Foto: </w:t>
      </w:r>
      <w:proofErr w:type="spellStart"/>
      <w:r w:rsidR="00BF7D3B" w:rsidRPr="00BF7D3B">
        <w:rPr>
          <w:b/>
          <w:bCs/>
          <w:color w:val="auto"/>
          <w:sz w:val="20"/>
        </w:rPr>
        <w:t>WR_Neue</w:t>
      </w:r>
      <w:proofErr w:type="spellEnd"/>
      <w:r w:rsidR="00BF7D3B" w:rsidRPr="00BF7D3B">
        <w:rPr>
          <w:b/>
          <w:bCs/>
          <w:color w:val="auto"/>
          <w:sz w:val="20"/>
        </w:rPr>
        <w:t xml:space="preserve"> GF und </w:t>
      </w:r>
      <w:proofErr w:type="spellStart"/>
      <w:r w:rsidR="00BF7D3B" w:rsidRPr="00BF7D3B">
        <w:rPr>
          <w:b/>
          <w:bCs/>
          <w:color w:val="auto"/>
          <w:sz w:val="20"/>
        </w:rPr>
        <w:t>Prokuristen_Teambild</w:t>
      </w:r>
      <w:proofErr w:type="spellEnd"/>
    </w:p>
    <w:p w14:paraId="5B5B2EF1" w14:textId="652EF363" w:rsidR="009F43B1" w:rsidRPr="00D37FE4" w:rsidRDefault="009F43B1" w:rsidP="009F43B1">
      <w:pPr>
        <w:rPr>
          <w:color w:val="auto"/>
          <w:sz w:val="20"/>
        </w:rPr>
      </w:pPr>
      <w:r w:rsidRPr="00D37FE4">
        <w:rPr>
          <w:b/>
          <w:bCs/>
          <w:color w:val="auto"/>
          <w:sz w:val="20"/>
        </w:rPr>
        <w:t>Bildunterschrift</w:t>
      </w:r>
      <w:r w:rsidRPr="00D37FE4">
        <w:rPr>
          <w:color w:val="auto"/>
          <w:sz w:val="20"/>
        </w:rPr>
        <w:t xml:space="preserve">: </w:t>
      </w:r>
      <w:r w:rsidR="005E1CFD">
        <w:rPr>
          <w:color w:val="auto"/>
          <w:sz w:val="20"/>
        </w:rPr>
        <w:t xml:space="preserve">Die WR-Gruppe befördert sechs </w:t>
      </w:r>
      <w:r w:rsidR="00891DBE">
        <w:rPr>
          <w:color w:val="auto"/>
          <w:sz w:val="20"/>
        </w:rPr>
        <w:t xml:space="preserve">„Eigengewächse“ zu Geschäftsführern und Prokuristen: Nikolai Weber, Antje Peithmann, Jochen </w:t>
      </w:r>
      <w:proofErr w:type="spellStart"/>
      <w:r w:rsidR="00891DBE">
        <w:rPr>
          <w:color w:val="auto"/>
          <w:sz w:val="20"/>
        </w:rPr>
        <w:t>Würthner</w:t>
      </w:r>
      <w:proofErr w:type="spellEnd"/>
      <w:r w:rsidR="00891DBE">
        <w:rPr>
          <w:color w:val="auto"/>
          <w:sz w:val="20"/>
        </w:rPr>
        <w:t xml:space="preserve">, </w:t>
      </w:r>
      <w:r w:rsidR="006A1AAC">
        <w:rPr>
          <w:color w:val="auto"/>
          <w:sz w:val="20"/>
        </w:rPr>
        <w:t>Kolja Wolfgramm, Melanie Krämer und Daniel Brünner (v. l. n. r.).</w:t>
      </w:r>
    </w:p>
    <w:p w14:paraId="5424C73D" w14:textId="77777777" w:rsidR="009F43B1" w:rsidRPr="00D37FE4" w:rsidRDefault="009F43B1" w:rsidP="009F43B1">
      <w:pPr>
        <w:rPr>
          <w:color w:val="auto"/>
          <w:sz w:val="20"/>
        </w:rPr>
      </w:pPr>
      <w:r w:rsidRPr="00D37FE4">
        <w:rPr>
          <w:color w:val="auto"/>
          <w:sz w:val="20"/>
        </w:rPr>
        <w:t>Quelle: WR-Gruppe</w:t>
      </w:r>
    </w:p>
    <w:p w14:paraId="5E6FCCE2" w14:textId="77777777" w:rsidR="009F43B1" w:rsidRPr="00D37FE4" w:rsidRDefault="009F43B1" w:rsidP="00EC7439">
      <w:pPr>
        <w:rPr>
          <w:color w:val="auto"/>
          <w:sz w:val="20"/>
        </w:rPr>
      </w:pPr>
    </w:p>
    <w:p w14:paraId="6962CE96" w14:textId="77777777" w:rsidR="00EC7439" w:rsidRPr="00D37FE4" w:rsidRDefault="00EC7439" w:rsidP="00EC7439">
      <w:pPr>
        <w:rPr>
          <w:color w:val="auto"/>
          <w:sz w:val="20"/>
        </w:rPr>
      </w:pPr>
    </w:p>
    <w:p w14:paraId="1D14026D" w14:textId="77777777" w:rsidR="00EC7439" w:rsidRDefault="00EC7439" w:rsidP="00EC7439">
      <w:pPr>
        <w:rPr>
          <w:sz w:val="20"/>
        </w:rPr>
      </w:pPr>
      <w:bookmarkStart w:id="2" w:name="_Hlk49776538"/>
    </w:p>
    <w:bookmarkEnd w:id="2"/>
    <w:p w14:paraId="23ADC613" w14:textId="77777777" w:rsidR="00EC7439" w:rsidRDefault="00EC7439" w:rsidP="00EC7439">
      <w:pPr>
        <w:rPr>
          <w:rFonts w:ascii="ArialMT" w:hAnsi="ArialMT"/>
          <w:color w:val="808080"/>
          <w:sz w:val="18"/>
        </w:rPr>
      </w:pPr>
      <w:r>
        <w:rPr>
          <w:b/>
          <w:sz w:val="18"/>
        </w:rPr>
        <w:t>Über die WR-Gruppe</w:t>
      </w:r>
    </w:p>
    <w:p w14:paraId="5C947C66" w14:textId="77777777" w:rsidR="00EC7439" w:rsidRDefault="00EC7439" w:rsidP="00EC7439">
      <w:pPr>
        <w:rPr>
          <w:rFonts w:ascii="ArialMT" w:hAnsi="ArialMT"/>
          <w:color w:val="808080"/>
          <w:sz w:val="18"/>
        </w:rPr>
      </w:pPr>
      <w:r>
        <w:rPr>
          <w:rFonts w:ascii="ArialMT" w:hAnsi="ArialMT"/>
          <w:color w:val="808080"/>
          <w:sz w:val="18"/>
        </w:rPr>
        <w:t>Die WR-Gruppe ist ein herstellerunabhängiges Serviceunternehmen für technischen Service an gehobenen Markenprodukten mit nationalem bzw. westeuropäischem Technikernetz. Im Gewerk Dachfenster, Innen- und Außenzubehör, Glas und Fassade sind wir Service-Dienstleister hauptsächlich für Endkunden und die Immobilienwirtschaft – aber auch für Handel, das verarbeitende Handwerk und die Industrie. Im Gewerk Sanitär, Duschkabinen, Badmöbel, Wärmeerzeugung, Rollläden und Fassaden sind wir internationaler Outsourcing-Partner der Industrie für Vertragskundendienst, technische Dienstleistungen, Ersatzteilservice sowie weitere Service-, Logistik- und Vertriebsleistungen.</w:t>
      </w:r>
    </w:p>
    <w:p w14:paraId="4775496B" w14:textId="77777777" w:rsidR="00EC7439" w:rsidRDefault="00EC7439" w:rsidP="00EC7439">
      <w:pPr>
        <w:rPr>
          <w:rFonts w:ascii="ArialMT" w:hAnsi="ArialMT"/>
          <w:color w:val="808080"/>
          <w:sz w:val="18"/>
        </w:rPr>
      </w:pPr>
    </w:p>
    <w:p w14:paraId="798E6B14" w14:textId="77777777" w:rsidR="00EC7439" w:rsidRDefault="00EC7439" w:rsidP="00EC7439">
      <w:r>
        <w:rPr>
          <w:rFonts w:ascii="ArialMT" w:hAnsi="ArialMT"/>
          <w:color w:val="808080"/>
          <w:sz w:val="18"/>
        </w:rPr>
        <w:t xml:space="preserve">Wir sind in ganz Deutschland mit mehreren fachspezifischen, speziell geschulten Technikernetzen im Einsatz. Auch in den europäischen Nachbarländern Österreich, der Schweiz sowie den </w:t>
      </w:r>
      <w:proofErr w:type="spellStart"/>
      <w:r>
        <w:rPr>
          <w:rFonts w:ascii="ArialMT" w:hAnsi="ArialMT"/>
          <w:color w:val="808080"/>
          <w:sz w:val="18"/>
        </w:rPr>
        <w:t>BeNeLux</w:t>
      </w:r>
      <w:proofErr w:type="spellEnd"/>
      <w:r>
        <w:rPr>
          <w:rFonts w:ascii="ArialMT" w:hAnsi="ArialMT"/>
          <w:color w:val="808080"/>
          <w:sz w:val="18"/>
        </w:rPr>
        <w:t>-Staaten sind wir vertreten. Weitere Informationen gibt es unter www.wr-gruppe.com.</w:t>
      </w:r>
    </w:p>
    <w:p w14:paraId="771AA24A" w14:textId="6F8C0E5D" w:rsidR="009479BB" w:rsidRPr="00EC7439" w:rsidRDefault="009479BB" w:rsidP="00EC7439"/>
    <w:sectPr w:rsidR="009479BB" w:rsidRPr="00EC7439" w:rsidSect="00A6506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567" w:bottom="1438" w:left="140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91E4" w14:textId="77777777" w:rsidR="000C3251" w:rsidRDefault="000C3251">
      <w:r>
        <w:separator/>
      </w:r>
    </w:p>
  </w:endnote>
  <w:endnote w:type="continuationSeparator" w:id="0">
    <w:p w14:paraId="04F2627E" w14:textId="77777777" w:rsidR="000C3251" w:rsidRDefault="000C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7A2" w14:textId="7AE531D5" w:rsidR="00A65063" w:rsidRPr="00E70FD5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EB071" wp14:editId="2443D85D">
              <wp:simplePos x="0" y="0"/>
              <wp:positionH relativeFrom="column">
                <wp:posOffset>4521200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79E2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.6pt" to="35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01E42" wp14:editId="2025A5D7">
              <wp:simplePos x="0" y="0"/>
              <wp:positionH relativeFrom="column">
                <wp:posOffset>2387600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FB00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1.6pt" to="18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"/>
          </w:pict>
        </mc:Fallback>
      </mc:AlternateContent>
    </w:r>
    <w:r w:rsidRPr="00D844B6">
      <w:rPr>
        <w:rFonts w:ascii="Arial" w:hAnsi="Arial" w:cs="Arial"/>
        <w:b/>
        <w:sz w:val="14"/>
        <w:szCs w:val="14"/>
      </w:rPr>
      <w:t>WR-</w:t>
    </w:r>
    <w:r w:rsidR="00596622">
      <w:rPr>
        <w:rFonts w:ascii="Arial" w:hAnsi="Arial" w:cs="Arial"/>
        <w:b/>
        <w:sz w:val="14"/>
        <w:szCs w:val="14"/>
      </w:rPr>
      <w:t>Gruppe</w:t>
    </w:r>
    <w:r w:rsidRPr="00E70FD5">
      <w:rPr>
        <w:rFonts w:ascii="Arial" w:hAnsi="Arial" w:cs="Arial"/>
        <w:sz w:val="14"/>
        <w:szCs w:val="14"/>
      </w:rPr>
      <w:tab/>
    </w:r>
    <w:proofErr w:type="gramStart"/>
    <w:r w:rsidRPr="00D844B6">
      <w:rPr>
        <w:rFonts w:ascii="Arial" w:hAnsi="Arial" w:cs="Arial"/>
        <w:b/>
        <w:sz w:val="14"/>
        <w:szCs w:val="14"/>
      </w:rPr>
      <w:t>Persönlich</w:t>
    </w:r>
    <w:proofErr w:type="gramEnd"/>
    <w:r w:rsidRPr="00D844B6">
      <w:rPr>
        <w:rFonts w:ascii="Arial" w:hAnsi="Arial" w:cs="Arial"/>
        <w:b/>
        <w:sz w:val="14"/>
        <w:szCs w:val="14"/>
      </w:rPr>
      <w:t xml:space="preserve"> haftende Gesellschafterin:</w:t>
    </w:r>
    <w:r w:rsidRPr="00E70FD5">
      <w:rPr>
        <w:rFonts w:ascii="Arial" w:hAnsi="Arial" w:cs="Arial"/>
        <w:sz w:val="14"/>
        <w:szCs w:val="14"/>
      </w:rPr>
      <w:tab/>
    </w:r>
    <w:r w:rsidRPr="00E54035">
      <w:rPr>
        <w:rFonts w:ascii="Arial" w:hAnsi="Arial" w:cs="Arial"/>
        <w:b/>
        <w:sz w:val="14"/>
        <w:szCs w:val="14"/>
      </w:rPr>
      <w:t>BW Bank</w:t>
    </w:r>
  </w:p>
  <w:p w14:paraId="7E28A4FC" w14:textId="4E0D910A" w:rsidR="00A65063" w:rsidRPr="00E70FD5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Wilhelm-Schickard-Str. 3 ∙ DE-72124 Pliezhausen-</w:t>
    </w:r>
    <w:proofErr w:type="spellStart"/>
    <w:r>
      <w:rPr>
        <w:rFonts w:ascii="Arial" w:hAnsi="Arial" w:cs="Arial"/>
        <w:sz w:val="14"/>
        <w:szCs w:val="14"/>
      </w:rPr>
      <w:t>Gniebel</w:t>
    </w:r>
    <w:proofErr w:type="spellEnd"/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WR-</w:t>
    </w:r>
    <w:r w:rsidR="00596622">
      <w:rPr>
        <w:rFonts w:ascii="Arial" w:hAnsi="Arial" w:cs="Arial"/>
        <w:sz w:val="14"/>
        <w:szCs w:val="14"/>
      </w:rPr>
      <w:t>Gruppe</w:t>
    </w:r>
    <w:r>
      <w:rPr>
        <w:rFonts w:ascii="Arial" w:hAnsi="Arial" w:cs="Arial"/>
        <w:sz w:val="14"/>
        <w:szCs w:val="14"/>
      </w:rPr>
      <w:t xml:space="preserve"> Verwaltungs-GmbH</w:t>
    </w:r>
    <w:r w:rsidRPr="00E70FD5">
      <w:rPr>
        <w:rFonts w:ascii="Arial" w:hAnsi="Arial" w:cs="Arial"/>
        <w:sz w:val="14"/>
        <w:szCs w:val="14"/>
      </w:rPr>
      <w:tab/>
      <w:t xml:space="preserve">Konto </w:t>
    </w:r>
    <w:r>
      <w:rPr>
        <w:rFonts w:ascii="Arial" w:hAnsi="Arial" w:cs="Arial"/>
        <w:sz w:val="14"/>
        <w:szCs w:val="14"/>
      </w:rPr>
      <w:t>26 724 29 ∙</w:t>
    </w:r>
    <w:r w:rsidRPr="00E70FD5">
      <w:rPr>
        <w:rFonts w:ascii="Arial" w:hAnsi="Arial" w:cs="Arial"/>
        <w:sz w:val="14"/>
        <w:szCs w:val="14"/>
      </w:rPr>
      <w:t xml:space="preserve"> BLZ 600 501 01</w:t>
    </w:r>
  </w:p>
  <w:p w14:paraId="784E4E28" w14:textId="1DC98AC8" w:rsidR="00A65063" w:rsidRPr="00E54035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Tel. +49 7127 9296-</w:t>
    </w:r>
    <w:r w:rsidR="00596622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 xml:space="preserve"> ∙ Fax +49 7127 9296-</w:t>
    </w:r>
    <w:r w:rsidR="00596622">
      <w:rPr>
        <w:rFonts w:ascii="Arial" w:hAnsi="Arial" w:cs="Arial"/>
        <w:sz w:val="14"/>
        <w:szCs w:val="14"/>
      </w:rPr>
      <w:t>100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HRB 354494 Stuttgart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IBAN: DE58 6005 0101 0002 6724 29</w:t>
    </w:r>
  </w:p>
  <w:p w14:paraId="6F19430C" w14:textId="00A20B85" w:rsidR="00A65063" w:rsidRDefault="00F81399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hyperlink r:id="rId1" w:history="1">
      <w:r w:rsidR="00EC7439" w:rsidRPr="00342015">
        <w:rPr>
          <w:rStyle w:val="Hyperlink"/>
          <w:rFonts w:ascii="Arial" w:hAnsi="Arial" w:cs="Arial"/>
          <w:sz w:val="14"/>
          <w:szCs w:val="14"/>
        </w:rPr>
        <w:t>service@wr-gruppe.com</w:t>
      </w:r>
    </w:hyperlink>
    <w:r w:rsidR="00A65063">
      <w:rPr>
        <w:rFonts w:ascii="Arial" w:hAnsi="Arial" w:cs="Arial"/>
        <w:sz w:val="14"/>
        <w:szCs w:val="14"/>
      </w:rPr>
      <w:t xml:space="preserve"> ∙ www.wr-gruppe.com</w:t>
    </w:r>
    <w:r w:rsidR="00A65063" w:rsidRPr="00E70FD5">
      <w:rPr>
        <w:rFonts w:ascii="Arial" w:hAnsi="Arial" w:cs="Arial"/>
        <w:sz w:val="14"/>
        <w:szCs w:val="14"/>
      </w:rPr>
      <w:tab/>
    </w:r>
    <w:r w:rsidR="00A65063" w:rsidRPr="00D844B6">
      <w:rPr>
        <w:rFonts w:ascii="Arial" w:hAnsi="Arial" w:cs="Arial"/>
        <w:b/>
        <w:sz w:val="14"/>
        <w:szCs w:val="14"/>
      </w:rPr>
      <w:t>Geschäftsführer:</w:t>
    </w:r>
    <w:r w:rsidR="00A65063" w:rsidRPr="00E70FD5">
      <w:rPr>
        <w:rFonts w:ascii="Arial" w:hAnsi="Arial" w:cs="Arial"/>
        <w:sz w:val="14"/>
        <w:szCs w:val="14"/>
      </w:rPr>
      <w:tab/>
    </w:r>
    <w:r w:rsidR="00A65063">
      <w:rPr>
        <w:rFonts w:ascii="Arial" w:hAnsi="Arial" w:cs="Arial"/>
        <w:sz w:val="14"/>
        <w:szCs w:val="14"/>
      </w:rPr>
      <w:t>BIC: SOLADEST</w:t>
    </w:r>
  </w:p>
  <w:p w14:paraId="372E2091" w14:textId="77777777" w:rsidR="00A65063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HRA 352480 Stuttgart ∙ Ust.-ID DE160778657</w:t>
    </w:r>
    <w:r w:rsidRPr="00D844B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 w:rsidRPr="00E70FD5">
      <w:rPr>
        <w:rFonts w:ascii="Arial" w:hAnsi="Arial" w:cs="Arial"/>
        <w:sz w:val="14"/>
        <w:szCs w:val="14"/>
      </w:rPr>
      <w:t>Dr. Claus-Peter Fritz</w:t>
    </w:r>
    <w:r>
      <w:rPr>
        <w:rFonts w:ascii="Arial" w:hAnsi="Arial" w:cs="Arial"/>
        <w:sz w:val="14"/>
        <w:szCs w:val="14"/>
      </w:rPr>
      <w:t>, Bernd Rauchenecker, Karen</w:t>
    </w:r>
    <w:r>
      <w:rPr>
        <w:rFonts w:ascii="Arial" w:hAnsi="Arial" w:cs="Arial"/>
        <w:sz w:val="14"/>
        <w:szCs w:val="14"/>
      </w:rPr>
      <w:tab/>
    </w:r>
    <w:r w:rsidRPr="00E54035">
      <w:rPr>
        <w:rFonts w:ascii="Arial" w:hAnsi="Arial" w:cs="Arial"/>
        <w:b/>
        <w:sz w:val="14"/>
        <w:szCs w:val="14"/>
      </w:rPr>
      <w:t>Commerzb</w:t>
    </w:r>
    <w:r>
      <w:rPr>
        <w:rFonts w:ascii="Arial" w:hAnsi="Arial" w:cs="Arial"/>
        <w:b/>
        <w:sz w:val="14"/>
        <w:szCs w:val="14"/>
      </w:rPr>
      <w:t>ank AG</w:t>
    </w:r>
  </w:p>
  <w:p w14:paraId="7FA4223B" w14:textId="77777777" w:rsidR="00A65063" w:rsidRPr="008368A4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proofErr w:type="spellStart"/>
    <w:r w:rsidRPr="00E93714">
      <w:rPr>
        <w:rFonts w:ascii="Arial" w:hAnsi="Arial" w:cs="Arial"/>
        <w:sz w:val="14"/>
        <w:szCs w:val="14"/>
      </w:rPr>
      <w:t>Dalferth</w:t>
    </w:r>
    <w:proofErr w:type="spellEnd"/>
    <w:r w:rsidRPr="00E93714">
      <w:rPr>
        <w:rFonts w:ascii="Arial" w:hAnsi="Arial" w:cs="Arial"/>
        <w:sz w:val="14"/>
        <w:szCs w:val="14"/>
      </w:rPr>
      <w:t>, Daniel Köstlin</w:t>
    </w:r>
    <w:r>
      <w:rPr>
        <w:rFonts w:ascii="Arial" w:hAnsi="Arial" w:cs="Arial"/>
        <w:b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>Konto 1 658 505 00 ∙ BLZ 600 800 00</w:t>
    </w:r>
  </w:p>
  <w:p w14:paraId="56C21D2E" w14:textId="77777777" w:rsidR="00A65063" w:rsidRPr="00F93F81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8368A4">
      <w:rPr>
        <w:rFonts w:ascii="Arial" w:hAnsi="Arial" w:cs="Arial"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ab/>
    </w:r>
    <w:r w:rsidRPr="00F93F81">
      <w:rPr>
        <w:rFonts w:ascii="Arial" w:hAnsi="Arial" w:cs="Arial"/>
        <w:sz w:val="14"/>
        <w:szCs w:val="14"/>
        <w:lang w:val="es-ES_tradnl"/>
      </w:rPr>
      <w:t>IBAN: DE70 6008 0000 0165 8505 00</w:t>
    </w:r>
  </w:p>
  <w:p w14:paraId="6FE64F57" w14:textId="77777777" w:rsidR="00A65063" w:rsidRPr="00F93F81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F93F81">
      <w:rPr>
        <w:rFonts w:ascii="Arial" w:hAnsi="Arial" w:cs="Arial"/>
        <w:sz w:val="14"/>
        <w:szCs w:val="14"/>
        <w:lang w:val="es-ES_tradnl"/>
      </w:rPr>
      <w:tab/>
    </w:r>
    <w:r w:rsidRPr="00F93F81">
      <w:rPr>
        <w:rFonts w:ascii="Arial" w:hAnsi="Arial" w:cs="Arial"/>
        <w:sz w:val="14"/>
        <w:szCs w:val="14"/>
        <w:lang w:val="es-ES_tradnl"/>
      </w:rPr>
      <w:tab/>
      <w:t>BIC: DRESDEFF600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257" w14:textId="2062462C" w:rsidR="00520A82" w:rsidRPr="00E70FD5" w:rsidRDefault="00E93714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AA261" wp14:editId="5A39DB8F">
              <wp:simplePos x="0" y="0"/>
              <wp:positionH relativeFrom="column">
                <wp:posOffset>4521200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C82F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.6pt" to="35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1AA263" wp14:editId="752AB962">
              <wp:simplePos x="0" y="0"/>
              <wp:positionH relativeFrom="column">
                <wp:posOffset>2387600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498B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1.6pt" to="18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"/>
          </w:pict>
        </mc:Fallback>
      </mc:AlternateContent>
    </w:r>
    <w:r w:rsidR="00520A82" w:rsidRPr="00D844B6">
      <w:rPr>
        <w:rFonts w:ascii="Arial" w:hAnsi="Arial" w:cs="Arial"/>
        <w:b/>
        <w:sz w:val="14"/>
        <w:szCs w:val="14"/>
      </w:rPr>
      <w:t>WR-</w:t>
    </w:r>
    <w:r w:rsidR="00A6713F">
      <w:rPr>
        <w:rFonts w:ascii="Arial" w:hAnsi="Arial" w:cs="Arial"/>
        <w:b/>
        <w:sz w:val="14"/>
        <w:szCs w:val="14"/>
      </w:rPr>
      <w:t>Service</w:t>
    </w:r>
    <w:r w:rsidR="00520A82" w:rsidRPr="00D844B6">
      <w:rPr>
        <w:rFonts w:ascii="Arial" w:hAnsi="Arial" w:cs="Arial"/>
        <w:b/>
        <w:sz w:val="14"/>
        <w:szCs w:val="14"/>
      </w:rPr>
      <w:t xml:space="preserve"> GmbH &amp; Co. KG</w:t>
    </w:r>
    <w:r w:rsidR="00520A82" w:rsidRPr="00E70FD5">
      <w:rPr>
        <w:rFonts w:ascii="Arial" w:hAnsi="Arial" w:cs="Arial"/>
        <w:sz w:val="14"/>
        <w:szCs w:val="14"/>
      </w:rPr>
      <w:tab/>
    </w:r>
    <w:proofErr w:type="gramStart"/>
    <w:r w:rsidR="00520A82" w:rsidRPr="00D844B6">
      <w:rPr>
        <w:rFonts w:ascii="Arial" w:hAnsi="Arial" w:cs="Arial"/>
        <w:b/>
        <w:sz w:val="14"/>
        <w:szCs w:val="14"/>
      </w:rPr>
      <w:t>Persönlich</w:t>
    </w:r>
    <w:proofErr w:type="gramEnd"/>
    <w:r w:rsidR="00520A82" w:rsidRPr="00D844B6">
      <w:rPr>
        <w:rFonts w:ascii="Arial" w:hAnsi="Arial" w:cs="Arial"/>
        <w:b/>
        <w:sz w:val="14"/>
        <w:szCs w:val="14"/>
      </w:rPr>
      <w:t xml:space="preserve"> haftende Gesellschafterin:</w:t>
    </w:r>
    <w:r w:rsidR="00520A82" w:rsidRPr="00E70FD5">
      <w:rPr>
        <w:rFonts w:ascii="Arial" w:hAnsi="Arial" w:cs="Arial"/>
        <w:sz w:val="14"/>
        <w:szCs w:val="14"/>
      </w:rPr>
      <w:tab/>
    </w:r>
    <w:r w:rsidR="00520A82" w:rsidRPr="00E54035">
      <w:rPr>
        <w:rFonts w:ascii="Arial" w:hAnsi="Arial" w:cs="Arial"/>
        <w:b/>
        <w:sz w:val="14"/>
        <w:szCs w:val="14"/>
      </w:rPr>
      <w:t>BW Bank</w:t>
    </w:r>
  </w:p>
  <w:p w14:paraId="771AA258" w14:textId="68C871A3" w:rsidR="00520A82" w:rsidRPr="00E70FD5" w:rsidRDefault="00520A82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Wilhelm-Schickard-Str. 3 ∙ D</w:t>
    </w:r>
    <w:r w:rsidR="00E93714">
      <w:rPr>
        <w:rFonts w:ascii="Arial" w:hAnsi="Arial" w:cs="Arial"/>
        <w:sz w:val="14"/>
        <w:szCs w:val="14"/>
      </w:rPr>
      <w:t>E</w:t>
    </w:r>
    <w:r>
      <w:rPr>
        <w:rFonts w:ascii="Arial" w:hAnsi="Arial" w:cs="Arial"/>
        <w:sz w:val="14"/>
        <w:szCs w:val="14"/>
      </w:rPr>
      <w:t>-72124 Pliezhausen-</w:t>
    </w:r>
    <w:proofErr w:type="spellStart"/>
    <w:r>
      <w:rPr>
        <w:rFonts w:ascii="Arial" w:hAnsi="Arial" w:cs="Arial"/>
        <w:sz w:val="14"/>
        <w:szCs w:val="14"/>
      </w:rPr>
      <w:t>Gniebel</w:t>
    </w:r>
    <w:proofErr w:type="spellEnd"/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WR-</w:t>
    </w:r>
    <w:r w:rsidR="00A6713F">
      <w:rPr>
        <w:rFonts w:ascii="Arial" w:hAnsi="Arial" w:cs="Arial"/>
        <w:sz w:val="14"/>
        <w:szCs w:val="14"/>
      </w:rPr>
      <w:t>Service</w:t>
    </w:r>
    <w:r>
      <w:rPr>
        <w:rFonts w:ascii="Arial" w:hAnsi="Arial" w:cs="Arial"/>
        <w:sz w:val="14"/>
        <w:szCs w:val="14"/>
      </w:rPr>
      <w:t xml:space="preserve"> Verwaltungs-GmbH</w:t>
    </w:r>
    <w:r w:rsidRPr="00E70FD5">
      <w:rPr>
        <w:rFonts w:ascii="Arial" w:hAnsi="Arial" w:cs="Arial"/>
        <w:sz w:val="14"/>
        <w:szCs w:val="14"/>
      </w:rPr>
      <w:tab/>
      <w:t xml:space="preserve">Konto </w:t>
    </w:r>
    <w:r w:rsidR="00A6713F">
      <w:rPr>
        <w:rFonts w:ascii="Arial" w:hAnsi="Arial" w:cs="Arial"/>
        <w:sz w:val="14"/>
        <w:szCs w:val="14"/>
      </w:rPr>
      <w:t>26 724 29</w:t>
    </w:r>
    <w:r>
      <w:rPr>
        <w:rFonts w:ascii="Arial" w:hAnsi="Arial" w:cs="Arial"/>
        <w:sz w:val="14"/>
        <w:szCs w:val="14"/>
      </w:rPr>
      <w:t xml:space="preserve"> ∙</w:t>
    </w:r>
    <w:r w:rsidRPr="00E70FD5">
      <w:rPr>
        <w:rFonts w:ascii="Arial" w:hAnsi="Arial" w:cs="Arial"/>
        <w:sz w:val="14"/>
        <w:szCs w:val="14"/>
      </w:rPr>
      <w:t xml:space="preserve"> BLZ 600 501 01</w:t>
    </w:r>
  </w:p>
  <w:p w14:paraId="771AA259" w14:textId="52C53DD0" w:rsidR="00520A82" w:rsidRPr="00E54035" w:rsidRDefault="00520A82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Tel. +49 7127 9296-</w:t>
    </w:r>
    <w:r w:rsidR="00A6713F">
      <w:rPr>
        <w:rFonts w:ascii="Arial" w:hAnsi="Arial" w:cs="Arial"/>
        <w:sz w:val="14"/>
        <w:szCs w:val="14"/>
      </w:rPr>
      <w:t>50</w:t>
    </w:r>
    <w:r>
      <w:rPr>
        <w:rFonts w:ascii="Arial" w:hAnsi="Arial" w:cs="Arial"/>
        <w:sz w:val="14"/>
        <w:szCs w:val="14"/>
      </w:rPr>
      <w:t>0 ∙ Fax +49 7127 9296-</w:t>
    </w:r>
    <w:r w:rsidR="00A6713F">
      <w:rPr>
        <w:rFonts w:ascii="Arial" w:hAnsi="Arial" w:cs="Arial"/>
        <w:sz w:val="14"/>
        <w:szCs w:val="14"/>
      </w:rPr>
      <w:t>5</w:t>
    </w:r>
    <w:r w:rsidR="00D06B75">
      <w:rPr>
        <w:rFonts w:ascii="Arial" w:hAnsi="Arial" w:cs="Arial"/>
        <w:sz w:val="14"/>
        <w:szCs w:val="14"/>
      </w:rPr>
      <w:t>09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HRB 35449</w:t>
    </w:r>
    <w:r w:rsidR="00A6713F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 Stuttgart</w:t>
    </w:r>
    <w:r w:rsidRPr="00E70FD5">
      <w:rPr>
        <w:rFonts w:ascii="Arial" w:hAnsi="Arial" w:cs="Arial"/>
        <w:sz w:val="14"/>
        <w:szCs w:val="14"/>
      </w:rPr>
      <w:tab/>
    </w:r>
    <w:r w:rsidR="001D7B3A">
      <w:rPr>
        <w:rFonts w:ascii="Arial" w:hAnsi="Arial" w:cs="Arial"/>
        <w:sz w:val="14"/>
        <w:szCs w:val="14"/>
      </w:rPr>
      <w:t>IBAN: DE58 6005 0101 0002 6724 29</w:t>
    </w:r>
  </w:p>
  <w:p w14:paraId="771AA25A" w14:textId="77777777" w:rsidR="00520A82" w:rsidRDefault="00F81399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hyperlink r:id="rId1" w:history="1">
      <w:r w:rsidR="00A6713F" w:rsidRPr="00A6713F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service@wr-gruppe.com</w:t>
      </w:r>
    </w:hyperlink>
    <w:r w:rsidR="00A6713F">
      <w:rPr>
        <w:rFonts w:ascii="Arial" w:hAnsi="Arial" w:cs="Arial"/>
        <w:sz w:val="14"/>
        <w:szCs w:val="14"/>
      </w:rPr>
      <w:t xml:space="preserve"> </w:t>
    </w:r>
    <w:r w:rsidR="00520A82">
      <w:rPr>
        <w:rFonts w:ascii="Arial" w:hAnsi="Arial" w:cs="Arial"/>
        <w:sz w:val="14"/>
        <w:szCs w:val="14"/>
      </w:rPr>
      <w:t>∙ www.wr-gruppe.com</w:t>
    </w:r>
    <w:r w:rsidR="00520A82" w:rsidRPr="00E70FD5">
      <w:rPr>
        <w:rFonts w:ascii="Arial" w:hAnsi="Arial" w:cs="Arial"/>
        <w:sz w:val="14"/>
        <w:szCs w:val="14"/>
      </w:rPr>
      <w:tab/>
    </w:r>
    <w:r w:rsidR="00520A82" w:rsidRPr="00D844B6">
      <w:rPr>
        <w:rFonts w:ascii="Arial" w:hAnsi="Arial" w:cs="Arial"/>
        <w:b/>
        <w:sz w:val="14"/>
        <w:szCs w:val="14"/>
      </w:rPr>
      <w:t>Geschäftsführer:</w:t>
    </w:r>
    <w:r w:rsidR="00520A82" w:rsidRPr="00E70FD5">
      <w:rPr>
        <w:rFonts w:ascii="Arial" w:hAnsi="Arial" w:cs="Arial"/>
        <w:sz w:val="14"/>
        <w:szCs w:val="14"/>
      </w:rPr>
      <w:tab/>
    </w:r>
    <w:r w:rsidR="001D7B3A">
      <w:rPr>
        <w:rFonts w:ascii="Arial" w:hAnsi="Arial" w:cs="Arial"/>
        <w:sz w:val="14"/>
        <w:szCs w:val="14"/>
      </w:rPr>
      <w:t>BIC: SOLADEST</w:t>
    </w:r>
  </w:p>
  <w:p w14:paraId="771AA25B" w14:textId="6CBC5BB2" w:rsidR="00520A82" w:rsidRDefault="00520A82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HRA 35248</w:t>
    </w:r>
    <w:r w:rsidR="00A6713F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 xml:space="preserve"> Stuttgart ∙ Ust.-ID DE</w:t>
    </w:r>
    <w:r w:rsidR="00A6713F">
      <w:rPr>
        <w:rFonts w:ascii="Arial" w:hAnsi="Arial" w:cs="Arial"/>
        <w:sz w:val="14"/>
        <w:szCs w:val="14"/>
      </w:rPr>
      <w:t>160778657</w:t>
    </w:r>
    <w:r w:rsidRPr="00D844B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 w:rsidRPr="00E70FD5">
      <w:rPr>
        <w:rFonts w:ascii="Arial" w:hAnsi="Arial" w:cs="Arial"/>
        <w:sz w:val="14"/>
        <w:szCs w:val="14"/>
      </w:rPr>
      <w:t>Dr. Claus-Peter Fritz</w:t>
    </w:r>
    <w:r w:rsidR="00A6713F">
      <w:rPr>
        <w:rFonts w:ascii="Arial" w:hAnsi="Arial" w:cs="Arial"/>
        <w:sz w:val="14"/>
        <w:szCs w:val="14"/>
      </w:rPr>
      <w:t>, Bernd Rauchenecker</w:t>
    </w:r>
    <w:r w:rsidR="00E93714">
      <w:rPr>
        <w:rFonts w:ascii="Arial" w:hAnsi="Arial" w:cs="Arial"/>
        <w:sz w:val="14"/>
        <w:szCs w:val="14"/>
      </w:rPr>
      <w:t>, Karen</w:t>
    </w:r>
    <w:r w:rsidR="001D7B3A">
      <w:rPr>
        <w:rFonts w:ascii="Arial" w:hAnsi="Arial" w:cs="Arial"/>
        <w:sz w:val="14"/>
        <w:szCs w:val="14"/>
      </w:rPr>
      <w:tab/>
    </w:r>
    <w:r w:rsidR="001D7B3A" w:rsidRPr="00E54035">
      <w:rPr>
        <w:rFonts w:ascii="Arial" w:hAnsi="Arial" w:cs="Arial"/>
        <w:b/>
        <w:sz w:val="14"/>
        <w:szCs w:val="14"/>
      </w:rPr>
      <w:t>Commerzb</w:t>
    </w:r>
    <w:r w:rsidR="001D7B3A">
      <w:rPr>
        <w:rFonts w:ascii="Arial" w:hAnsi="Arial" w:cs="Arial"/>
        <w:b/>
        <w:sz w:val="14"/>
        <w:szCs w:val="14"/>
      </w:rPr>
      <w:t>ank AG</w:t>
    </w:r>
  </w:p>
  <w:p w14:paraId="771AA25C" w14:textId="1116A192" w:rsidR="001D7B3A" w:rsidRPr="008368A4" w:rsidRDefault="001D7B3A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proofErr w:type="spellStart"/>
    <w:r w:rsidR="00E93714" w:rsidRPr="00E93714">
      <w:rPr>
        <w:rFonts w:ascii="Arial" w:hAnsi="Arial" w:cs="Arial"/>
        <w:sz w:val="14"/>
        <w:szCs w:val="14"/>
      </w:rPr>
      <w:t>Dalferth</w:t>
    </w:r>
    <w:proofErr w:type="spellEnd"/>
    <w:r w:rsidR="00E93714" w:rsidRPr="00E93714">
      <w:rPr>
        <w:rFonts w:ascii="Arial" w:hAnsi="Arial" w:cs="Arial"/>
        <w:sz w:val="14"/>
        <w:szCs w:val="14"/>
      </w:rPr>
      <w:t>, Daniel Köstlin</w:t>
    </w:r>
    <w:r>
      <w:rPr>
        <w:rFonts w:ascii="Arial" w:hAnsi="Arial" w:cs="Arial"/>
        <w:b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>Konto 1 658 505 00 ∙ BLZ 600 800 00</w:t>
    </w:r>
  </w:p>
  <w:p w14:paraId="771AA25D" w14:textId="77777777" w:rsidR="001D7B3A" w:rsidRPr="00F93F81" w:rsidRDefault="001D7B3A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8368A4">
      <w:rPr>
        <w:rFonts w:ascii="Arial" w:hAnsi="Arial" w:cs="Arial"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ab/>
    </w:r>
    <w:r w:rsidRPr="00F93F81">
      <w:rPr>
        <w:rFonts w:ascii="Arial" w:hAnsi="Arial" w:cs="Arial"/>
        <w:sz w:val="14"/>
        <w:szCs w:val="14"/>
        <w:lang w:val="es-ES_tradnl"/>
      </w:rPr>
      <w:t>IBAN: DE70 6008 0000 0165 8505 00</w:t>
    </w:r>
  </w:p>
  <w:p w14:paraId="771AA25E" w14:textId="77777777" w:rsidR="001D7B3A" w:rsidRPr="00F93F81" w:rsidRDefault="001D7B3A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F93F81">
      <w:rPr>
        <w:rFonts w:ascii="Arial" w:hAnsi="Arial" w:cs="Arial"/>
        <w:sz w:val="14"/>
        <w:szCs w:val="14"/>
        <w:lang w:val="es-ES_tradnl"/>
      </w:rPr>
      <w:tab/>
    </w:r>
    <w:r w:rsidRPr="00F93F81">
      <w:rPr>
        <w:rFonts w:ascii="Arial" w:hAnsi="Arial" w:cs="Arial"/>
        <w:sz w:val="14"/>
        <w:szCs w:val="14"/>
        <w:lang w:val="es-ES_tradnl"/>
      </w:rPr>
      <w:tab/>
      <w:t>BIC: DRESDEFF600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B8FD" w14:textId="77777777" w:rsidR="000C3251" w:rsidRDefault="000C3251">
      <w:r>
        <w:separator/>
      </w:r>
    </w:p>
  </w:footnote>
  <w:footnote w:type="continuationSeparator" w:id="0">
    <w:p w14:paraId="5F623201" w14:textId="77777777" w:rsidR="000C3251" w:rsidRDefault="000C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A1C9" w14:textId="23408561" w:rsidR="00A65063" w:rsidRDefault="00596622" w:rsidP="00A65063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3AFB8A" wp14:editId="1BA61CBF">
          <wp:simplePos x="0" y="0"/>
          <wp:positionH relativeFrom="column">
            <wp:posOffset>6350</wp:posOffset>
          </wp:positionH>
          <wp:positionV relativeFrom="paragraph">
            <wp:posOffset>6985</wp:posOffset>
          </wp:positionV>
          <wp:extent cx="1509041" cy="64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04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67B8D" w14:textId="5CA9D5A8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35CEC0C4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57C5F24C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5FED384E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2A95FB5A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56D87E91" w14:textId="16B06D28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09266014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6A4CDD8B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130A9D9C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3F8C1F28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357AC23A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4A7C5678" w14:textId="4AC29DBF" w:rsidR="00A65063" w:rsidRPr="002D21E8" w:rsidRDefault="00A65063" w:rsidP="00A65063">
    <w:pPr>
      <w:pStyle w:val="Kopfzeile"/>
      <w:rPr>
        <w:rFonts w:ascii="Arial" w:hAnsi="Arial" w:cs="Arial"/>
        <w:sz w:val="14"/>
        <w:szCs w:val="14"/>
      </w:rPr>
    </w:pPr>
    <w:r w:rsidRPr="00482255">
      <w:rPr>
        <w:rFonts w:ascii="Arial" w:hAnsi="Arial" w:cs="Arial"/>
        <w:sz w:val="14"/>
        <w:szCs w:val="14"/>
      </w:rPr>
      <w:t>WR-</w:t>
    </w:r>
    <w:r w:rsidR="00596622" w:rsidRPr="00482255">
      <w:rPr>
        <w:rFonts w:ascii="Arial" w:hAnsi="Arial" w:cs="Arial"/>
        <w:sz w:val="14"/>
        <w:szCs w:val="14"/>
      </w:rPr>
      <w:t>Gruppe</w:t>
    </w:r>
    <w:r w:rsidRPr="00482255">
      <w:rPr>
        <w:rFonts w:ascii="Arial" w:hAnsi="Arial" w:cs="Arial"/>
        <w:sz w:val="14"/>
        <w:szCs w:val="14"/>
      </w:rPr>
      <w:t xml:space="preserve">, Wilhelm-Schickard-Str. </w:t>
    </w:r>
    <w:r w:rsidRPr="002D21E8">
      <w:rPr>
        <w:rFonts w:ascii="Arial" w:hAnsi="Arial" w:cs="Arial"/>
        <w:sz w:val="14"/>
        <w:szCs w:val="14"/>
      </w:rPr>
      <w:t>3, D</w:t>
    </w:r>
    <w:r>
      <w:rPr>
        <w:rFonts w:ascii="Arial" w:hAnsi="Arial" w:cs="Arial"/>
        <w:sz w:val="14"/>
        <w:szCs w:val="14"/>
      </w:rPr>
      <w:t>E</w:t>
    </w:r>
    <w:r w:rsidRPr="002D21E8">
      <w:rPr>
        <w:rFonts w:ascii="Arial" w:hAnsi="Arial" w:cs="Arial"/>
        <w:sz w:val="14"/>
        <w:szCs w:val="14"/>
      </w:rPr>
      <w:t>-72124 Pliezhausen-</w:t>
    </w:r>
    <w:proofErr w:type="spellStart"/>
    <w:r w:rsidRPr="002D21E8">
      <w:rPr>
        <w:rFonts w:ascii="Arial" w:hAnsi="Arial" w:cs="Arial"/>
        <w:sz w:val="14"/>
        <w:szCs w:val="14"/>
      </w:rPr>
      <w:t>Gniebel</w:t>
    </w:r>
    <w:proofErr w:type="spellEnd"/>
  </w:p>
  <w:p w14:paraId="55C581F0" w14:textId="1D014932" w:rsidR="009479BB" w:rsidRDefault="009479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250" w14:textId="77777777" w:rsidR="00520A82" w:rsidRDefault="007833A8" w:rsidP="00B424E7">
    <w:pPr>
      <w:pStyle w:val="Kopfzeile"/>
    </w:pPr>
    <w:r>
      <w:rPr>
        <w:noProof/>
      </w:rPr>
      <w:drawing>
        <wp:inline distT="0" distB="0" distL="0" distR="0" wp14:anchorId="771AA25F" wp14:editId="771AA260">
          <wp:extent cx="1447800" cy="647700"/>
          <wp:effectExtent l="0" t="0" r="0" b="0"/>
          <wp:docPr id="1" name="Bild 1" descr="WR_Service_Cool Gray 10M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Service_Cool Gray 10M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1AA8B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40287D73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6C616E48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70D0A143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0EC770C4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143DD890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771AA256" w14:textId="6070F734" w:rsidR="00520A82" w:rsidRPr="002D21E8" w:rsidRDefault="00F93F81" w:rsidP="00742E6B">
    <w:pPr>
      <w:pStyle w:val="Kopfzeile"/>
      <w:rPr>
        <w:rFonts w:ascii="Arial" w:hAnsi="Arial" w:cs="Arial"/>
        <w:sz w:val="14"/>
        <w:szCs w:val="14"/>
      </w:rPr>
    </w:pPr>
    <w:r w:rsidRPr="00F93F81">
      <w:rPr>
        <w:rFonts w:ascii="Arial" w:hAnsi="Arial" w:cs="Arial"/>
        <w:sz w:val="14"/>
        <w:szCs w:val="14"/>
        <w:lang w:val="en-GB"/>
      </w:rPr>
      <w:t>WR-Service</w:t>
    </w:r>
    <w:r w:rsidR="00742E6B" w:rsidRPr="00F93F81">
      <w:rPr>
        <w:rFonts w:ascii="Arial" w:hAnsi="Arial" w:cs="Arial"/>
        <w:sz w:val="14"/>
        <w:szCs w:val="14"/>
        <w:lang w:val="en-GB"/>
      </w:rPr>
      <w:t xml:space="preserve"> GmbH &amp; Co. KG, Wilhelm-</w:t>
    </w:r>
    <w:proofErr w:type="spellStart"/>
    <w:r w:rsidR="00742E6B" w:rsidRPr="00F93F81">
      <w:rPr>
        <w:rFonts w:ascii="Arial" w:hAnsi="Arial" w:cs="Arial"/>
        <w:sz w:val="14"/>
        <w:szCs w:val="14"/>
        <w:lang w:val="en-GB"/>
      </w:rPr>
      <w:t>Schickard</w:t>
    </w:r>
    <w:proofErr w:type="spellEnd"/>
    <w:r w:rsidR="00742E6B" w:rsidRPr="00F93F81">
      <w:rPr>
        <w:rFonts w:ascii="Arial" w:hAnsi="Arial" w:cs="Arial"/>
        <w:sz w:val="14"/>
        <w:szCs w:val="14"/>
        <w:lang w:val="en-GB"/>
      </w:rPr>
      <w:t xml:space="preserve">-Str. </w:t>
    </w:r>
    <w:r w:rsidR="00742E6B" w:rsidRPr="002D21E8">
      <w:rPr>
        <w:rFonts w:ascii="Arial" w:hAnsi="Arial" w:cs="Arial"/>
        <w:sz w:val="14"/>
        <w:szCs w:val="14"/>
      </w:rPr>
      <w:t>3, D</w:t>
    </w:r>
    <w:r w:rsidR="00E93714">
      <w:rPr>
        <w:rFonts w:ascii="Arial" w:hAnsi="Arial" w:cs="Arial"/>
        <w:sz w:val="14"/>
        <w:szCs w:val="14"/>
      </w:rPr>
      <w:t>E</w:t>
    </w:r>
    <w:r w:rsidR="00742E6B" w:rsidRPr="002D21E8">
      <w:rPr>
        <w:rFonts w:ascii="Arial" w:hAnsi="Arial" w:cs="Arial"/>
        <w:sz w:val="14"/>
        <w:szCs w:val="14"/>
      </w:rPr>
      <w:t>-72124 Pliezhausen-</w:t>
    </w:r>
    <w:proofErr w:type="spellStart"/>
    <w:r w:rsidR="00742E6B" w:rsidRPr="002D21E8">
      <w:rPr>
        <w:rFonts w:ascii="Arial" w:hAnsi="Arial" w:cs="Arial"/>
        <w:sz w:val="14"/>
        <w:szCs w:val="14"/>
      </w:rPr>
      <w:t>Gniebel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C5"/>
    <w:rsid w:val="00012121"/>
    <w:rsid w:val="00050515"/>
    <w:rsid w:val="0005170D"/>
    <w:rsid w:val="00073C7B"/>
    <w:rsid w:val="00081B89"/>
    <w:rsid w:val="000C3251"/>
    <w:rsid w:val="000E0215"/>
    <w:rsid w:val="000E2375"/>
    <w:rsid w:val="000E341C"/>
    <w:rsid w:val="001553C5"/>
    <w:rsid w:val="001D7B3A"/>
    <w:rsid w:val="002015F7"/>
    <w:rsid w:val="002232BF"/>
    <w:rsid w:val="00236C64"/>
    <w:rsid w:val="00241732"/>
    <w:rsid w:val="00242879"/>
    <w:rsid w:val="0024605D"/>
    <w:rsid w:val="00247217"/>
    <w:rsid w:val="002476CA"/>
    <w:rsid w:val="002569F8"/>
    <w:rsid w:val="00262BDB"/>
    <w:rsid w:val="0026410B"/>
    <w:rsid w:val="002913AB"/>
    <w:rsid w:val="002A2B86"/>
    <w:rsid w:val="002C2C1D"/>
    <w:rsid w:val="002C42D9"/>
    <w:rsid w:val="002D21E8"/>
    <w:rsid w:val="0030408B"/>
    <w:rsid w:val="003250A7"/>
    <w:rsid w:val="00335F0F"/>
    <w:rsid w:val="00344029"/>
    <w:rsid w:val="003517BD"/>
    <w:rsid w:val="00375F80"/>
    <w:rsid w:val="003805D2"/>
    <w:rsid w:val="00404714"/>
    <w:rsid w:val="004257F0"/>
    <w:rsid w:val="004412E7"/>
    <w:rsid w:val="00443312"/>
    <w:rsid w:val="00445B46"/>
    <w:rsid w:val="0045755D"/>
    <w:rsid w:val="00464447"/>
    <w:rsid w:val="00465F73"/>
    <w:rsid w:val="00482255"/>
    <w:rsid w:val="00494079"/>
    <w:rsid w:val="004B7002"/>
    <w:rsid w:val="004C7CEE"/>
    <w:rsid w:val="004D36F7"/>
    <w:rsid w:val="00504A75"/>
    <w:rsid w:val="00520A82"/>
    <w:rsid w:val="00530E45"/>
    <w:rsid w:val="005578A8"/>
    <w:rsid w:val="005675A5"/>
    <w:rsid w:val="00577E17"/>
    <w:rsid w:val="00591185"/>
    <w:rsid w:val="00591EFF"/>
    <w:rsid w:val="00596622"/>
    <w:rsid w:val="005D0A76"/>
    <w:rsid w:val="005E1CFD"/>
    <w:rsid w:val="005F555F"/>
    <w:rsid w:val="006105D9"/>
    <w:rsid w:val="006264F7"/>
    <w:rsid w:val="00630142"/>
    <w:rsid w:val="00663AE4"/>
    <w:rsid w:val="006A1AAC"/>
    <w:rsid w:val="006B6B95"/>
    <w:rsid w:val="006F3CD9"/>
    <w:rsid w:val="007225C0"/>
    <w:rsid w:val="00742E6B"/>
    <w:rsid w:val="0074478E"/>
    <w:rsid w:val="00751579"/>
    <w:rsid w:val="007833A8"/>
    <w:rsid w:val="007A3DFC"/>
    <w:rsid w:val="007F0E61"/>
    <w:rsid w:val="007F6EC7"/>
    <w:rsid w:val="007F7165"/>
    <w:rsid w:val="008150AF"/>
    <w:rsid w:val="0082571A"/>
    <w:rsid w:val="008272CC"/>
    <w:rsid w:val="0083197C"/>
    <w:rsid w:val="008368A4"/>
    <w:rsid w:val="008847E2"/>
    <w:rsid w:val="00891DBE"/>
    <w:rsid w:val="00893326"/>
    <w:rsid w:val="008E602B"/>
    <w:rsid w:val="0091092A"/>
    <w:rsid w:val="00910E8C"/>
    <w:rsid w:val="00926590"/>
    <w:rsid w:val="009479BB"/>
    <w:rsid w:val="0098730A"/>
    <w:rsid w:val="009A1D83"/>
    <w:rsid w:val="009F0C91"/>
    <w:rsid w:val="009F1424"/>
    <w:rsid w:val="009F43B1"/>
    <w:rsid w:val="00A3065C"/>
    <w:rsid w:val="00A36446"/>
    <w:rsid w:val="00A37B5F"/>
    <w:rsid w:val="00A65063"/>
    <w:rsid w:val="00A6713F"/>
    <w:rsid w:val="00A718FA"/>
    <w:rsid w:val="00A734B4"/>
    <w:rsid w:val="00A85C23"/>
    <w:rsid w:val="00A930C1"/>
    <w:rsid w:val="00A94A6D"/>
    <w:rsid w:val="00A94BF0"/>
    <w:rsid w:val="00AA0500"/>
    <w:rsid w:val="00AB6E9C"/>
    <w:rsid w:val="00AC4C13"/>
    <w:rsid w:val="00AD27EB"/>
    <w:rsid w:val="00B008A1"/>
    <w:rsid w:val="00B03AED"/>
    <w:rsid w:val="00B12323"/>
    <w:rsid w:val="00B424E7"/>
    <w:rsid w:val="00B439EA"/>
    <w:rsid w:val="00B729DD"/>
    <w:rsid w:val="00B74DA5"/>
    <w:rsid w:val="00B84902"/>
    <w:rsid w:val="00B95162"/>
    <w:rsid w:val="00BA3C63"/>
    <w:rsid w:val="00BB0148"/>
    <w:rsid w:val="00BF7D3B"/>
    <w:rsid w:val="00C07703"/>
    <w:rsid w:val="00C32EF2"/>
    <w:rsid w:val="00C50A4C"/>
    <w:rsid w:val="00C63C1C"/>
    <w:rsid w:val="00C7386D"/>
    <w:rsid w:val="00CA4AC8"/>
    <w:rsid w:val="00CC1E2D"/>
    <w:rsid w:val="00CC3649"/>
    <w:rsid w:val="00D06B75"/>
    <w:rsid w:val="00D1736E"/>
    <w:rsid w:val="00D37FE4"/>
    <w:rsid w:val="00D44461"/>
    <w:rsid w:val="00D53877"/>
    <w:rsid w:val="00D63F4C"/>
    <w:rsid w:val="00D844B6"/>
    <w:rsid w:val="00D91FFA"/>
    <w:rsid w:val="00D92A18"/>
    <w:rsid w:val="00D9716E"/>
    <w:rsid w:val="00DE0878"/>
    <w:rsid w:val="00DF45C0"/>
    <w:rsid w:val="00E42AB2"/>
    <w:rsid w:val="00E54035"/>
    <w:rsid w:val="00E62296"/>
    <w:rsid w:val="00E64150"/>
    <w:rsid w:val="00E65E97"/>
    <w:rsid w:val="00E70FD5"/>
    <w:rsid w:val="00E93714"/>
    <w:rsid w:val="00E93F2B"/>
    <w:rsid w:val="00EA1402"/>
    <w:rsid w:val="00EC7439"/>
    <w:rsid w:val="00EE0DA2"/>
    <w:rsid w:val="00EE11C8"/>
    <w:rsid w:val="00EE3551"/>
    <w:rsid w:val="00F20C68"/>
    <w:rsid w:val="00F32E2C"/>
    <w:rsid w:val="00F81399"/>
    <w:rsid w:val="00F84CD0"/>
    <w:rsid w:val="00F93F81"/>
    <w:rsid w:val="00FC349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AA236"/>
  <w15:docId w15:val="{4C90B09D-7AD0-469E-A809-E3D3296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33A8"/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 w:cs="Times New Roman"/>
      <w:b/>
      <w:bCs/>
      <w:color w:val="auto"/>
      <w:sz w:val="4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 w:cs="Times New Roman"/>
      <w:b/>
      <w:bCs/>
      <w:color w:val="auto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semiHidden/>
    <w:rsid w:val="00262BDB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rsid w:val="00E54035"/>
    <w:rPr>
      <w:color w:val="0000FF"/>
      <w:u w:val="single"/>
    </w:rPr>
  </w:style>
  <w:style w:type="character" w:customStyle="1" w:styleId="KopfzeileZchn">
    <w:name w:val="Kopfzeile Zchn"/>
    <w:link w:val="Kopfzeile"/>
    <w:rsid w:val="007833A8"/>
    <w:rPr>
      <w:sz w:val="24"/>
      <w:szCs w:val="24"/>
    </w:rPr>
  </w:style>
  <w:style w:type="paragraph" w:customStyle="1" w:styleId="A4Umschlag">
    <w:name w:val="A4Umschlag"/>
    <w:basedOn w:val="Standard"/>
    <w:rsid w:val="007833A8"/>
    <w:rPr>
      <w:rFonts w:ascii="Times New Roman" w:hAnsi="Times New Roman" w:cs="Times New Roman"/>
      <w:b/>
      <w:color w:val="auto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622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semiHidden/>
    <w:unhideWhenUsed/>
    <w:rsid w:val="00EC74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7439"/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semiHidden/>
    <w:unhideWhenUsed/>
    <w:rsid w:val="00EC74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3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3326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-gruppe.com/karrier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wr-grupp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wr-grup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Briefkopf</vt:lpstr>
    </vt:vector>
  </TitlesOfParts>
  <Company>Jung-Software GmbH</Company>
  <LinksUpToDate>false</LinksUpToDate>
  <CharactersWithSpaces>5636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mailto:service@wr-gruppe.com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Briefkopf</dc:title>
  <dc:creator>Claudia Engwer</dc:creator>
  <cp:lastModifiedBy>Katharina</cp:lastModifiedBy>
  <cp:revision>3</cp:revision>
  <cp:lastPrinted>2021-06-23T09:39:00Z</cp:lastPrinted>
  <dcterms:created xsi:type="dcterms:W3CDTF">2022-05-19T10:44:00Z</dcterms:created>
  <dcterms:modified xsi:type="dcterms:W3CDTF">2022-05-19T10:45:00Z</dcterms:modified>
</cp:coreProperties>
</file>