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5008" w14:textId="77777777" w:rsidR="00170F6B" w:rsidRPr="002273F7" w:rsidRDefault="00170F6B" w:rsidP="00EA67A6">
      <w:pPr>
        <w:rPr>
          <w:b/>
          <w:bCs/>
          <w:sz w:val="24"/>
          <w:szCs w:val="24"/>
        </w:rPr>
      </w:pPr>
      <w:r w:rsidRPr="002273F7">
        <w:rPr>
          <w:b/>
          <w:bCs/>
          <w:sz w:val="24"/>
          <w:szCs w:val="24"/>
        </w:rPr>
        <w:t>Presseinformation</w:t>
      </w:r>
    </w:p>
    <w:p w14:paraId="7F8BF2C8" w14:textId="77777777" w:rsidR="00170F6B" w:rsidRPr="00170F6B" w:rsidRDefault="00170F6B" w:rsidP="00EA67A6">
      <w:pPr>
        <w:rPr>
          <w:sz w:val="20"/>
        </w:rPr>
      </w:pPr>
    </w:p>
    <w:p w14:paraId="36EDE57B" w14:textId="77777777" w:rsidR="00170F6B" w:rsidRPr="00170F6B" w:rsidRDefault="00170F6B" w:rsidP="00EA67A6">
      <w:pPr>
        <w:rPr>
          <w:sz w:val="20"/>
        </w:rPr>
      </w:pPr>
    </w:p>
    <w:p w14:paraId="008E2A88" w14:textId="24692A55" w:rsidR="00D51089" w:rsidRDefault="00781833" w:rsidP="002273F7">
      <w:pPr>
        <w:pStyle w:val="A4Umschlag"/>
        <w:spacing w:after="220"/>
        <w:rPr>
          <w:rFonts w:ascii="Arial" w:hAnsi="Arial"/>
          <w:sz w:val="22"/>
        </w:rPr>
      </w:pPr>
      <w:r>
        <w:rPr>
          <w:rFonts w:ascii="Arial" w:hAnsi="Arial"/>
          <w:sz w:val="22"/>
        </w:rPr>
        <w:t>Ü</w:t>
      </w:r>
      <w:r w:rsidR="008E1825">
        <w:rPr>
          <w:rFonts w:ascii="Arial" w:hAnsi="Arial"/>
          <w:sz w:val="22"/>
        </w:rPr>
        <w:t xml:space="preserve">berschaubare Kosten, </w:t>
      </w:r>
      <w:r w:rsidR="00E939FF">
        <w:rPr>
          <w:rFonts w:ascii="Arial" w:hAnsi="Arial"/>
          <w:sz w:val="22"/>
        </w:rPr>
        <w:t xml:space="preserve">große Wirkung: </w:t>
      </w:r>
      <w:r w:rsidR="00662062">
        <w:rPr>
          <w:rFonts w:ascii="Arial" w:hAnsi="Arial"/>
          <w:sz w:val="22"/>
        </w:rPr>
        <w:t>Mit neuen Dachfenstern zum modernen Eigenheim</w:t>
      </w:r>
      <w:r w:rsidR="008E1825">
        <w:rPr>
          <w:rFonts w:ascii="Arial" w:hAnsi="Arial"/>
          <w:sz w:val="22"/>
        </w:rPr>
        <w:t xml:space="preserve"> </w:t>
      </w:r>
    </w:p>
    <w:p w14:paraId="670F2223" w14:textId="2F54357B" w:rsidR="00FB060B" w:rsidRPr="00FB060B" w:rsidRDefault="00E251ED" w:rsidP="00FB060B">
      <w:pPr>
        <w:rPr>
          <w:b/>
          <w:bCs/>
          <w:iCs/>
          <w:sz w:val="20"/>
        </w:rPr>
      </w:pPr>
      <w:bookmarkStart w:id="0" w:name="_Hlk49776503"/>
      <w:r w:rsidRPr="00E251ED">
        <w:rPr>
          <w:b/>
          <w:bCs/>
          <w:iCs/>
          <w:sz w:val="20"/>
        </w:rPr>
        <w:t>Schon einzelne Dachfenster bringen ein Plus an Licht und Luft</w:t>
      </w:r>
      <w:r>
        <w:rPr>
          <w:b/>
          <w:bCs/>
          <w:iCs/>
          <w:sz w:val="20"/>
        </w:rPr>
        <w:t xml:space="preserve"> / </w:t>
      </w:r>
      <w:r w:rsidR="00B866A3" w:rsidRPr="00B866A3">
        <w:rPr>
          <w:b/>
          <w:bCs/>
          <w:iCs/>
          <w:sz w:val="20"/>
        </w:rPr>
        <w:t>Tageslicht für Kinderzimmer, Sternegucken im Schlafzimmer</w:t>
      </w:r>
      <w:r w:rsidR="00A049CE">
        <w:rPr>
          <w:b/>
          <w:bCs/>
          <w:iCs/>
          <w:sz w:val="20"/>
        </w:rPr>
        <w:t xml:space="preserve"> / </w:t>
      </w:r>
      <w:r w:rsidR="00E04DEE">
        <w:rPr>
          <w:b/>
          <w:bCs/>
          <w:iCs/>
          <w:sz w:val="20"/>
        </w:rPr>
        <w:t xml:space="preserve">Gut zu wissen: </w:t>
      </w:r>
      <w:r w:rsidR="00A049CE" w:rsidRPr="00A049CE">
        <w:rPr>
          <w:b/>
          <w:bCs/>
          <w:iCs/>
          <w:sz w:val="20"/>
        </w:rPr>
        <w:t>Für jeden Raum den passenden Dachfenstertyp nutzen</w:t>
      </w:r>
    </w:p>
    <w:p w14:paraId="5D5E54C6" w14:textId="77777777" w:rsidR="00E75E51" w:rsidRPr="00A265E7" w:rsidRDefault="00E75E51" w:rsidP="00E75E51">
      <w:pPr>
        <w:rPr>
          <w:b/>
          <w:bCs/>
          <w:sz w:val="20"/>
        </w:rPr>
      </w:pPr>
    </w:p>
    <w:p w14:paraId="4FC9F9E3" w14:textId="76F2B1D7" w:rsidR="00C53A2E" w:rsidRPr="008610D9" w:rsidRDefault="002273F7" w:rsidP="002F3E04">
      <w:pPr>
        <w:rPr>
          <w:i/>
          <w:sz w:val="20"/>
        </w:rPr>
      </w:pPr>
      <w:r>
        <w:rPr>
          <w:i/>
          <w:sz w:val="20"/>
        </w:rPr>
        <w:t>Pliezhausen,</w:t>
      </w:r>
      <w:r w:rsidR="00975B07">
        <w:rPr>
          <w:i/>
          <w:sz w:val="20"/>
        </w:rPr>
        <w:t xml:space="preserve"> </w:t>
      </w:r>
      <w:r w:rsidR="00B62E56">
        <w:rPr>
          <w:i/>
          <w:sz w:val="20"/>
        </w:rPr>
        <w:t xml:space="preserve">im </w:t>
      </w:r>
      <w:r w:rsidR="000204C1">
        <w:rPr>
          <w:i/>
          <w:sz w:val="20"/>
        </w:rPr>
        <w:t>August</w:t>
      </w:r>
      <w:r w:rsidR="009106A9">
        <w:rPr>
          <w:i/>
          <w:sz w:val="20"/>
        </w:rPr>
        <w:t xml:space="preserve"> 202</w:t>
      </w:r>
      <w:bookmarkEnd w:id="0"/>
      <w:r w:rsidR="00B62E56">
        <w:rPr>
          <w:i/>
          <w:sz w:val="20"/>
        </w:rPr>
        <w:t>5</w:t>
      </w:r>
      <w:r>
        <w:rPr>
          <w:i/>
          <w:sz w:val="20"/>
        </w:rPr>
        <w:t>.</w:t>
      </w:r>
      <w:r w:rsidR="00C6406A">
        <w:rPr>
          <w:i/>
          <w:sz w:val="20"/>
        </w:rPr>
        <w:t xml:space="preserve"> </w:t>
      </w:r>
      <w:r w:rsidR="009121CA">
        <w:rPr>
          <w:i/>
          <w:sz w:val="20"/>
        </w:rPr>
        <w:t xml:space="preserve">Bauen ist teuer, renovieren oft auch. Das merken oft vor allem junge Paare oder Familien mit kleinen Kindern, die sich den Traum vom Eigenheim verwirklichen wollen. </w:t>
      </w:r>
      <w:r w:rsidR="00EA7A85">
        <w:rPr>
          <w:i/>
          <w:sz w:val="20"/>
        </w:rPr>
        <w:t>Wer nicht zufällig erbt oder ein Haus</w:t>
      </w:r>
      <w:r w:rsidR="00440809">
        <w:rPr>
          <w:i/>
          <w:sz w:val="20"/>
        </w:rPr>
        <w:t xml:space="preserve"> aus der Familie übernehmen kann, hat vielleicht die</w:t>
      </w:r>
      <w:r w:rsidR="00C3152D">
        <w:rPr>
          <w:i/>
          <w:sz w:val="20"/>
        </w:rPr>
        <w:t xml:space="preserve"> Möglichkeit, eine Immobilie zu kaufen, die </w:t>
      </w:r>
      <w:r w:rsidR="00047447">
        <w:rPr>
          <w:i/>
          <w:sz w:val="20"/>
        </w:rPr>
        <w:t>erst einmal nur</w:t>
      </w:r>
      <w:r w:rsidR="00C3152D">
        <w:rPr>
          <w:i/>
          <w:sz w:val="20"/>
        </w:rPr>
        <w:t xml:space="preserve"> in Teilen renovier</w:t>
      </w:r>
      <w:r w:rsidR="00047447">
        <w:rPr>
          <w:i/>
          <w:sz w:val="20"/>
        </w:rPr>
        <w:t>t werden muss</w:t>
      </w:r>
      <w:r w:rsidR="00C3152D">
        <w:rPr>
          <w:i/>
          <w:sz w:val="20"/>
        </w:rPr>
        <w:t xml:space="preserve">. </w:t>
      </w:r>
      <w:r w:rsidR="001B75E6">
        <w:rPr>
          <w:i/>
          <w:sz w:val="20"/>
        </w:rPr>
        <w:t>Hier lassen sich oft schon mit kleineren Maßnahmen eine große Wirkung erzielen</w:t>
      </w:r>
      <w:r w:rsidR="00525350">
        <w:rPr>
          <w:i/>
          <w:sz w:val="20"/>
        </w:rPr>
        <w:t>,</w:t>
      </w:r>
      <w:r w:rsidR="001B75E6">
        <w:rPr>
          <w:i/>
          <w:sz w:val="20"/>
        </w:rPr>
        <w:t xml:space="preserve"> zum Beispiel mit der Modernisierung des </w:t>
      </w:r>
      <w:r w:rsidR="008610D9">
        <w:rPr>
          <w:i/>
          <w:sz w:val="20"/>
        </w:rPr>
        <w:t>Dachgeschosses</w:t>
      </w:r>
      <w:r w:rsidR="001B75E6">
        <w:rPr>
          <w:i/>
          <w:sz w:val="20"/>
        </w:rPr>
        <w:t>. Neue Dachfenster spielen dabei eine zentrale Rolle – und kosten ni</w:t>
      </w:r>
      <w:r w:rsidR="008610D9">
        <w:rPr>
          <w:i/>
          <w:sz w:val="20"/>
        </w:rPr>
        <w:t>cht die Welt.</w:t>
      </w:r>
    </w:p>
    <w:p w14:paraId="6C9E1C91" w14:textId="77777777" w:rsidR="008610D9" w:rsidRDefault="008610D9" w:rsidP="002F3E04">
      <w:pPr>
        <w:rPr>
          <w:iCs/>
          <w:sz w:val="20"/>
        </w:rPr>
      </w:pPr>
    </w:p>
    <w:p w14:paraId="4973B4E5" w14:textId="1FBB7110" w:rsidR="00D14890" w:rsidRDefault="00DE3FE6" w:rsidP="002F3E04">
      <w:pPr>
        <w:rPr>
          <w:iCs/>
          <w:sz w:val="20"/>
        </w:rPr>
      </w:pPr>
      <w:r>
        <w:rPr>
          <w:iCs/>
          <w:sz w:val="20"/>
        </w:rPr>
        <w:t xml:space="preserve">War der </w:t>
      </w:r>
      <w:r w:rsidR="00A60EBA">
        <w:rPr>
          <w:iCs/>
          <w:sz w:val="20"/>
        </w:rPr>
        <w:t>R</w:t>
      </w:r>
      <w:r>
        <w:rPr>
          <w:iCs/>
          <w:sz w:val="20"/>
        </w:rPr>
        <w:t xml:space="preserve">aum unterm Dach </w:t>
      </w:r>
      <w:r w:rsidR="001E73FB">
        <w:rPr>
          <w:iCs/>
          <w:sz w:val="20"/>
        </w:rPr>
        <w:t>früher m</w:t>
      </w:r>
      <w:r w:rsidR="00A60EBA">
        <w:rPr>
          <w:iCs/>
          <w:sz w:val="20"/>
        </w:rPr>
        <w:t>e</w:t>
      </w:r>
      <w:r w:rsidR="001E73FB">
        <w:rPr>
          <w:iCs/>
          <w:sz w:val="20"/>
        </w:rPr>
        <w:t>i</w:t>
      </w:r>
      <w:r w:rsidR="00A60EBA">
        <w:rPr>
          <w:iCs/>
          <w:sz w:val="20"/>
        </w:rPr>
        <w:t>s</w:t>
      </w:r>
      <w:r w:rsidR="001E73FB">
        <w:rPr>
          <w:iCs/>
          <w:sz w:val="20"/>
        </w:rPr>
        <w:t xml:space="preserve">t Stauraum oder der Ort, um Wäsche zu trocknen, </w:t>
      </w:r>
      <w:r w:rsidR="00A60EBA">
        <w:rPr>
          <w:iCs/>
          <w:sz w:val="20"/>
        </w:rPr>
        <w:t>gewinnt er in den letzten Jahren zunehmend</w:t>
      </w:r>
      <w:r w:rsidR="00E008A4">
        <w:rPr>
          <w:iCs/>
          <w:sz w:val="20"/>
        </w:rPr>
        <w:t xml:space="preserve"> als Wohnraum</w:t>
      </w:r>
      <w:r w:rsidR="00A60EBA">
        <w:rPr>
          <w:iCs/>
          <w:sz w:val="20"/>
        </w:rPr>
        <w:t xml:space="preserve"> an Bedeutung. </w:t>
      </w:r>
      <w:r w:rsidR="00C975DE">
        <w:rPr>
          <w:iCs/>
          <w:sz w:val="20"/>
        </w:rPr>
        <w:t xml:space="preserve">Denn nicht nur in bereits hochverdichteten Städten </w:t>
      </w:r>
      <w:r w:rsidR="00BA50AF">
        <w:rPr>
          <w:iCs/>
          <w:sz w:val="20"/>
        </w:rPr>
        <w:t xml:space="preserve">brauchen Menschen einen </w:t>
      </w:r>
      <w:r w:rsidR="00D14890">
        <w:rPr>
          <w:iCs/>
          <w:sz w:val="20"/>
        </w:rPr>
        <w:t xml:space="preserve">Platz zum Leben. </w:t>
      </w:r>
      <w:r w:rsidR="00746689">
        <w:rPr>
          <w:iCs/>
          <w:sz w:val="20"/>
        </w:rPr>
        <w:t xml:space="preserve">Darüber hinaus schätzen viele </w:t>
      </w:r>
      <w:r w:rsidR="005B713F">
        <w:rPr>
          <w:iCs/>
          <w:sz w:val="20"/>
        </w:rPr>
        <w:t>den Blick über die Dächer der Stadt oder ins Grüne sowie die gemütliche Atmosphäre im Dachgeschoss</w:t>
      </w:r>
      <w:r w:rsidR="001B24C4">
        <w:rPr>
          <w:iCs/>
          <w:sz w:val="20"/>
        </w:rPr>
        <w:t>.</w:t>
      </w:r>
    </w:p>
    <w:p w14:paraId="7913396A" w14:textId="77777777" w:rsidR="008B5714" w:rsidRDefault="008B5714" w:rsidP="002F3E04">
      <w:pPr>
        <w:rPr>
          <w:iCs/>
          <w:sz w:val="20"/>
        </w:rPr>
      </w:pPr>
    </w:p>
    <w:p w14:paraId="02DC3F69" w14:textId="697D4B78" w:rsidR="00D331AC" w:rsidRPr="00E251ED" w:rsidRDefault="00E251ED" w:rsidP="002F3E04">
      <w:pPr>
        <w:rPr>
          <w:b/>
          <w:bCs/>
          <w:iCs/>
          <w:sz w:val="20"/>
        </w:rPr>
      </w:pPr>
      <w:r w:rsidRPr="00E251ED">
        <w:rPr>
          <w:b/>
          <w:bCs/>
          <w:iCs/>
          <w:sz w:val="20"/>
        </w:rPr>
        <w:t>Schon einzelne Dachfenster bringen ein Plus an Licht und Luft</w:t>
      </w:r>
    </w:p>
    <w:p w14:paraId="2B66EB95" w14:textId="0281CF02" w:rsidR="00D85E2A" w:rsidRDefault="008B5714" w:rsidP="002F3E04">
      <w:pPr>
        <w:rPr>
          <w:iCs/>
          <w:sz w:val="20"/>
        </w:rPr>
      </w:pPr>
      <w:r>
        <w:rPr>
          <w:iCs/>
          <w:sz w:val="20"/>
        </w:rPr>
        <w:t xml:space="preserve">Für </w:t>
      </w:r>
      <w:r w:rsidR="00873867">
        <w:rPr>
          <w:iCs/>
          <w:sz w:val="20"/>
        </w:rPr>
        <w:t xml:space="preserve">eine angenehme Wohnatmosphäre und wohngesunde Räume unabdingbar sind Tageslicht und frische Luft. </w:t>
      </w:r>
      <w:r w:rsidR="00324AA1">
        <w:rPr>
          <w:iCs/>
          <w:sz w:val="20"/>
        </w:rPr>
        <w:t xml:space="preserve">Beides liefern Dachfenster – je mehr und je </w:t>
      </w:r>
      <w:r w:rsidR="005D69CD">
        <w:rPr>
          <w:iCs/>
          <w:sz w:val="20"/>
        </w:rPr>
        <w:t>größer</w:t>
      </w:r>
      <w:r w:rsidR="00324AA1">
        <w:rPr>
          <w:iCs/>
          <w:sz w:val="20"/>
        </w:rPr>
        <w:t xml:space="preserve"> die Fensterfläche, desto größer die Ausbeute an Licht und Luft. </w:t>
      </w:r>
      <w:r w:rsidR="004C5A80">
        <w:rPr>
          <w:iCs/>
          <w:sz w:val="20"/>
        </w:rPr>
        <w:t>Ist das Budget begrenzt</w:t>
      </w:r>
      <w:r w:rsidR="00046761">
        <w:rPr>
          <w:iCs/>
          <w:sz w:val="20"/>
        </w:rPr>
        <w:t>, kann aber auch schon mit einzelnen Dachfenstern eine große Wirkung erzielt werden.</w:t>
      </w:r>
      <w:r w:rsidR="00A245DC">
        <w:rPr>
          <w:iCs/>
          <w:sz w:val="20"/>
        </w:rPr>
        <w:t xml:space="preserve"> </w:t>
      </w:r>
      <w:r w:rsidR="009D1FFB">
        <w:rPr>
          <w:iCs/>
          <w:sz w:val="20"/>
        </w:rPr>
        <w:t xml:space="preserve">So </w:t>
      </w:r>
      <w:r w:rsidR="001527DC">
        <w:rPr>
          <w:iCs/>
          <w:sz w:val="20"/>
        </w:rPr>
        <w:t>liefert</w:t>
      </w:r>
      <w:r w:rsidR="009D1FFB">
        <w:rPr>
          <w:iCs/>
          <w:sz w:val="20"/>
        </w:rPr>
        <w:t xml:space="preserve"> zum Beispiel ein Dachfenster im Bad oder der Toilette </w:t>
      </w:r>
      <w:r w:rsidR="001527DC">
        <w:rPr>
          <w:iCs/>
          <w:sz w:val="20"/>
        </w:rPr>
        <w:t xml:space="preserve">einen </w:t>
      </w:r>
      <w:r w:rsidR="0026654E">
        <w:rPr>
          <w:iCs/>
          <w:sz w:val="20"/>
        </w:rPr>
        <w:t>spürbaren</w:t>
      </w:r>
      <w:r w:rsidR="001527DC">
        <w:rPr>
          <w:iCs/>
          <w:sz w:val="20"/>
        </w:rPr>
        <w:t xml:space="preserve"> Mehrwert, weil nach dem Duschen gelüftet werden kann und so die Luftfeuchtigkeit direkt nach draußen geleitet wird. </w:t>
      </w:r>
      <w:r w:rsidR="002963E3">
        <w:rPr>
          <w:iCs/>
          <w:sz w:val="20"/>
        </w:rPr>
        <w:t xml:space="preserve">Gleiches gilt für die Küche: Beim Kochen entsteht oft Wasserdampf, der aus dem Innenraum entweichen muss, damit er </w:t>
      </w:r>
      <w:r w:rsidR="00C26FA6">
        <w:rPr>
          <w:iCs/>
          <w:sz w:val="20"/>
        </w:rPr>
        <w:t xml:space="preserve">langfristig </w:t>
      </w:r>
      <w:r w:rsidR="00E810C1">
        <w:rPr>
          <w:iCs/>
          <w:sz w:val="20"/>
        </w:rPr>
        <w:t>k</w:t>
      </w:r>
      <w:r w:rsidR="002963E3">
        <w:rPr>
          <w:iCs/>
          <w:sz w:val="20"/>
        </w:rPr>
        <w:t>eine Schimmelb</w:t>
      </w:r>
      <w:r w:rsidR="00C26FA6">
        <w:rPr>
          <w:iCs/>
          <w:sz w:val="20"/>
        </w:rPr>
        <w:t>i</w:t>
      </w:r>
      <w:r w:rsidR="002963E3">
        <w:rPr>
          <w:iCs/>
          <w:sz w:val="20"/>
        </w:rPr>
        <w:t xml:space="preserve">ldung begünstigt. </w:t>
      </w:r>
      <w:r w:rsidR="00C26FA6">
        <w:rPr>
          <w:iCs/>
          <w:sz w:val="20"/>
        </w:rPr>
        <w:t>Eine Dunstabzugshaube erledigt diese Aufgabe zwar auch – a</w:t>
      </w:r>
      <w:r w:rsidR="00C2025C">
        <w:rPr>
          <w:iCs/>
          <w:sz w:val="20"/>
        </w:rPr>
        <w:t xml:space="preserve">llerdings ohne den Ausblick nach draußen </w:t>
      </w:r>
      <w:r w:rsidR="005A0231">
        <w:rPr>
          <w:iCs/>
          <w:sz w:val="20"/>
        </w:rPr>
        <w:t>schon beim Kochen</w:t>
      </w:r>
      <w:r w:rsidR="002B63FB">
        <w:rPr>
          <w:iCs/>
          <w:sz w:val="20"/>
        </w:rPr>
        <w:t>.</w:t>
      </w:r>
    </w:p>
    <w:p w14:paraId="2C27AC1C" w14:textId="77777777" w:rsidR="002B63FB" w:rsidRDefault="002B63FB" w:rsidP="002F3E04">
      <w:pPr>
        <w:rPr>
          <w:iCs/>
          <w:sz w:val="20"/>
        </w:rPr>
      </w:pPr>
    </w:p>
    <w:p w14:paraId="08DEDE5E" w14:textId="7F7E53EA" w:rsidR="00D331AC" w:rsidRPr="00B866A3" w:rsidRDefault="00B866A3" w:rsidP="002F3E04">
      <w:pPr>
        <w:rPr>
          <w:b/>
          <w:bCs/>
          <w:iCs/>
          <w:sz w:val="20"/>
        </w:rPr>
      </w:pPr>
      <w:r w:rsidRPr="00B866A3">
        <w:rPr>
          <w:b/>
          <w:bCs/>
          <w:iCs/>
          <w:sz w:val="20"/>
        </w:rPr>
        <w:t>Tageslicht für Kinderzimmer, Sternegucken im Schlafzimmer</w:t>
      </w:r>
    </w:p>
    <w:p w14:paraId="3DE15286" w14:textId="56795C82" w:rsidR="002B63FB" w:rsidRDefault="002B63FB" w:rsidP="002F3E04">
      <w:pPr>
        <w:rPr>
          <w:iCs/>
          <w:sz w:val="20"/>
        </w:rPr>
      </w:pPr>
      <w:r>
        <w:rPr>
          <w:iCs/>
          <w:sz w:val="20"/>
        </w:rPr>
        <w:t xml:space="preserve">Auch in Wohn-, Schlaf- und Kinderzimmern sind Dachfenster, ob einzeln oder mehrere in Kombination, eine echte Aufwertung. </w:t>
      </w:r>
      <w:r w:rsidR="00F25EC7">
        <w:rPr>
          <w:iCs/>
          <w:sz w:val="20"/>
        </w:rPr>
        <w:t>Einschlafen mit dem Blick in den Sternenhimmel klingt nicht nur romantisch</w:t>
      </w:r>
      <w:r w:rsidR="000533FF">
        <w:rPr>
          <w:iCs/>
          <w:sz w:val="20"/>
        </w:rPr>
        <w:t>. Ein Dachfenster überm Bett</w:t>
      </w:r>
      <w:r w:rsidR="00F25EC7">
        <w:rPr>
          <w:iCs/>
          <w:sz w:val="20"/>
        </w:rPr>
        <w:t xml:space="preserve"> </w:t>
      </w:r>
      <w:r w:rsidR="000533FF">
        <w:rPr>
          <w:iCs/>
          <w:sz w:val="20"/>
        </w:rPr>
        <w:t xml:space="preserve">ermöglicht es auch, in </w:t>
      </w:r>
      <w:r w:rsidR="00C33686">
        <w:rPr>
          <w:iCs/>
          <w:sz w:val="20"/>
        </w:rPr>
        <w:t>lauen</w:t>
      </w:r>
      <w:r w:rsidR="000533FF">
        <w:rPr>
          <w:iCs/>
          <w:sz w:val="20"/>
        </w:rPr>
        <w:t xml:space="preserve"> Sommernächten </w:t>
      </w:r>
      <w:r w:rsidR="00C33686">
        <w:rPr>
          <w:iCs/>
          <w:sz w:val="20"/>
        </w:rPr>
        <w:t xml:space="preserve">die angenehm </w:t>
      </w:r>
      <w:r w:rsidR="000533FF">
        <w:rPr>
          <w:iCs/>
          <w:sz w:val="20"/>
        </w:rPr>
        <w:t xml:space="preserve">kühle </w:t>
      </w:r>
      <w:r w:rsidR="005A0231">
        <w:rPr>
          <w:iCs/>
          <w:sz w:val="20"/>
        </w:rPr>
        <w:t>L</w:t>
      </w:r>
      <w:r w:rsidR="00C33686">
        <w:rPr>
          <w:iCs/>
          <w:sz w:val="20"/>
        </w:rPr>
        <w:t>uft in</w:t>
      </w:r>
      <w:r w:rsidR="00271A7A">
        <w:rPr>
          <w:iCs/>
          <w:sz w:val="20"/>
        </w:rPr>
        <w:t>s Haus zu lassen. Und der Nachwuchs spielt zwar gerne Höhle</w:t>
      </w:r>
      <w:r w:rsidR="00FC05B1">
        <w:rPr>
          <w:iCs/>
          <w:sz w:val="20"/>
        </w:rPr>
        <w:t>, das eigene Kinderzimmer sollte dennoch Tageslicht liefern</w:t>
      </w:r>
      <w:r w:rsidR="0077128A">
        <w:rPr>
          <w:iCs/>
          <w:sz w:val="20"/>
        </w:rPr>
        <w:t>. S</w:t>
      </w:r>
      <w:r w:rsidR="008A28E4">
        <w:rPr>
          <w:iCs/>
          <w:sz w:val="20"/>
        </w:rPr>
        <w:t>chließlich brauchen kleine Lego-, Knet- oder Bastelkünstler au</w:t>
      </w:r>
      <w:r w:rsidR="0077128A">
        <w:rPr>
          <w:iCs/>
          <w:sz w:val="20"/>
        </w:rPr>
        <w:t xml:space="preserve">sreichende Beleuchtung, um </w:t>
      </w:r>
      <w:r w:rsidR="00FE635D">
        <w:rPr>
          <w:iCs/>
          <w:sz w:val="20"/>
        </w:rPr>
        <w:t>ihre Kreativität voll und ganz ausleben zu können.</w:t>
      </w:r>
    </w:p>
    <w:p w14:paraId="42A1B35C" w14:textId="77777777" w:rsidR="00FE635D" w:rsidRDefault="00FE635D" w:rsidP="002F3E04">
      <w:pPr>
        <w:rPr>
          <w:iCs/>
          <w:sz w:val="20"/>
        </w:rPr>
      </w:pPr>
    </w:p>
    <w:p w14:paraId="5DD9C7C5" w14:textId="3E249040" w:rsidR="000B4494" w:rsidRPr="00A049CE" w:rsidRDefault="00E04DEE" w:rsidP="002F3E04">
      <w:pPr>
        <w:rPr>
          <w:b/>
          <w:bCs/>
          <w:iCs/>
          <w:sz w:val="20"/>
        </w:rPr>
      </w:pPr>
      <w:r>
        <w:rPr>
          <w:b/>
          <w:bCs/>
          <w:iCs/>
          <w:sz w:val="20"/>
        </w:rPr>
        <w:t xml:space="preserve">Gut zu wissen: </w:t>
      </w:r>
      <w:r w:rsidR="00FE32C0" w:rsidRPr="00A049CE">
        <w:rPr>
          <w:b/>
          <w:bCs/>
          <w:iCs/>
          <w:sz w:val="20"/>
        </w:rPr>
        <w:t>Für jeden Raum den passenden Dachfenstertyp nutzen</w:t>
      </w:r>
    </w:p>
    <w:p w14:paraId="6036AF99" w14:textId="497DEF92" w:rsidR="00E939FF" w:rsidRDefault="005566B3" w:rsidP="00E939FF">
      <w:pPr>
        <w:rPr>
          <w:iCs/>
          <w:sz w:val="20"/>
        </w:rPr>
      </w:pPr>
      <w:r>
        <w:rPr>
          <w:iCs/>
          <w:sz w:val="20"/>
        </w:rPr>
        <w:t xml:space="preserve">Dachfenster gibt es nicht nur in </w:t>
      </w:r>
      <w:r w:rsidR="000A2F5E">
        <w:rPr>
          <w:iCs/>
          <w:sz w:val="20"/>
        </w:rPr>
        <w:t>unterschiedlichen</w:t>
      </w:r>
      <w:r>
        <w:rPr>
          <w:iCs/>
          <w:sz w:val="20"/>
        </w:rPr>
        <w:t xml:space="preserve"> Größen und Materialen, sondern auch in verschiedenen Öffnungsvarianten. </w:t>
      </w:r>
      <w:r w:rsidR="004944D2">
        <w:rPr>
          <w:iCs/>
          <w:sz w:val="20"/>
        </w:rPr>
        <w:t>Der größte Unterschied li</w:t>
      </w:r>
      <w:r w:rsidR="000A2F5E">
        <w:rPr>
          <w:iCs/>
          <w:sz w:val="20"/>
        </w:rPr>
        <w:t>egt</w:t>
      </w:r>
      <w:r w:rsidR="00383E24">
        <w:rPr>
          <w:iCs/>
          <w:sz w:val="20"/>
        </w:rPr>
        <w:t xml:space="preserve"> in der Drehachse des Fensterflügels: Bei Klapp-Schwingfenstern </w:t>
      </w:r>
      <w:r w:rsidR="00693256">
        <w:rPr>
          <w:iCs/>
          <w:sz w:val="20"/>
        </w:rPr>
        <w:t>beispielsweise</w:t>
      </w:r>
      <w:r w:rsidR="00383E24">
        <w:rPr>
          <w:iCs/>
          <w:sz w:val="20"/>
        </w:rPr>
        <w:t xml:space="preserve"> liegt diese </w:t>
      </w:r>
      <w:r w:rsidR="001957A7">
        <w:rPr>
          <w:iCs/>
          <w:sz w:val="20"/>
        </w:rPr>
        <w:t xml:space="preserve">am oberen Ende des Fensterflügels. Das Dachfenster öffnet daher komplett nach außen, so dass </w:t>
      </w:r>
      <w:r w:rsidR="00DA0C63">
        <w:rPr>
          <w:iCs/>
          <w:sz w:val="20"/>
        </w:rPr>
        <w:t xml:space="preserve">man darunter vollständige Bewegungsfreiheit genießt, ohne Gefahr zu laufen, sich anzustoßen. Dieser Fenstertyp eignet sich daher </w:t>
      </w:r>
      <w:r w:rsidR="00C96942">
        <w:rPr>
          <w:iCs/>
          <w:sz w:val="20"/>
        </w:rPr>
        <w:t xml:space="preserve">insbesondere in Räumen, in denen </w:t>
      </w:r>
      <w:r w:rsidR="00D40893">
        <w:rPr>
          <w:iCs/>
          <w:sz w:val="20"/>
        </w:rPr>
        <w:t>viel Leben herrscht</w:t>
      </w:r>
      <w:r w:rsidR="003B5359">
        <w:rPr>
          <w:iCs/>
          <w:sz w:val="20"/>
        </w:rPr>
        <w:t xml:space="preserve"> und im sogenannten begehbaren Bereich, also in einer von Menschen genutzten Höhe</w:t>
      </w:r>
      <w:r w:rsidR="00951892">
        <w:rPr>
          <w:iCs/>
          <w:sz w:val="20"/>
        </w:rPr>
        <w:t>. Im nicht-begehbaren Bereich wie i</w:t>
      </w:r>
      <w:r w:rsidR="006D26D3">
        <w:rPr>
          <w:iCs/>
          <w:sz w:val="20"/>
        </w:rPr>
        <w:t>n einem Treppenhaus oder im oberen Teil des Daches können hingegen gut die</w:t>
      </w:r>
      <w:r w:rsidR="00BC784A">
        <w:rPr>
          <w:iCs/>
          <w:sz w:val="20"/>
        </w:rPr>
        <w:t xml:space="preserve"> </w:t>
      </w:r>
      <w:r w:rsidR="006D26D3">
        <w:rPr>
          <w:iCs/>
          <w:sz w:val="20"/>
        </w:rPr>
        <w:t xml:space="preserve">klassischen Schwingfenster verbaut werden. Ihre Drehachse liegt im oberen Drittel des Fensterflügels, so dass ein Teil des Flügels in geöffnetem Zustand in den </w:t>
      </w:r>
      <w:r w:rsidR="00D331AC">
        <w:rPr>
          <w:iCs/>
          <w:sz w:val="20"/>
        </w:rPr>
        <w:t>Ra</w:t>
      </w:r>
      <w:r w:rsidR="006D26D3">
        <w:rPr>
          <w:iCs/>
          <w:sz w:val="20"/>
        </w:rPr>
        <w:t xml:space="preserve">um ragt. Um diese Fenster dennoch bequem bedienen zu können, </w:t>
      </w:r>
      <w:r w:rsidR="000B4494">
        <w:rPr>
          <w:iCs/>
          <w:sz w:val="20"/>
        </w:rPr>
        <w:t>ist eine elektrische oder solarbetriebene Variante oft sinnvoll.</w:t>
      </w:r>
    </w:p>
    <w:p w14:paraId="0A9B384F" w14:textId="77777777" w:rsidR="00C657D7" w:rsidRDefault="00C657D7" w:rsidP="00E939FF">
      <w:pPr>
        <w:rPr>
          <w:iCs/>
          <w:sz w:val="20"/>
        </w:rPr>
      </w:pPr>
    </w:p>
    <w:p w14:paraId="241E622E" w14:textId="77777777" w:rsidR="00C657D7" w:rsidRPr="005D6314" w:rsidRDefault="00C657D7" w:rsidP="00C657D7">
      <w:pPr>
        <w:rPr>
          <w:b/>
          <w:bCs/>
          <w:iCs/>
          <w:sz w:val="20"/>
        </w:rPr>
      </w:pPr>
      <w:r w:rsidRPr="005D6314">
        <w:rPr>
          <w:b/>
          <w:bCs/>
          <w:iCs/>
          <w:sz w:val="20"/>
        </w:rPr>
        <w:t>Dachfenster-Austausch leicht gemacht</w:t>
      </w:r>
    </w:p>
    <w:p w14:paraId="3CA937CF" w14:textId="77777777" w:rsidR="00C657D7" w:rsidRPr="005D6314" w:rsidRDefault="00C657D7" w:rsidP="00C657D7">
      <w:pPr>
        <w:rPr>
          <w:iCs/>
          <w:sz w:val="20"/>
        </w:rPr>
      </w:pPr>
    </w:p>
    <w:p w14:paraId="6EB336AF" w14:textId="77777777" w:rsidR="0063137C" w:rsidRDefault="00D43BAA" w:rsidP="00C657D7">
      <w:pPr>
        <w:rPr>
          <w:iCs/>
          <w:sz w:val="20"/>
        </w:rPr>
      </w:pPr>
      <w:r>
        <w:rPr>
          <w:iCs/>
          <w:sz w:val="20"/>
        </w:rPr>
        <w:lastRenderedPageBreak/>
        <w:t xml:space="preserve">Entgegen der weitläufigen Befürchtung ist ein Austausch alter Dachfenster keine große Sache. Im Gegenteil: Wird ein </w:t>
      </w:r>
      <w:r w:rsidR="00947888">
        <w:rPr>
          <w:iCs/>
          <w:sz w:val="20"/>
        </w:rPr>
        <w:t>Dachfenster</w:t>
      </w:r>
      <w:r>
        <w:rPr>
          <w:iCs/>
          <w:sz w:val="20"/>
        </w:rPr>
        <w:t xml:space="preserve"> eins zu eins ausgetauscht, hat also das neue Fenster </w:t>
      </w:r>
      <w:r w:rsidR="00B97E16">
        <w:rPr>
          <w:iCs/>
          <w:sz w:val="20"/>
        </w:rPr>
        <w:t>dieselben</w:t>
      </w:r>
      <w:r>
        <w:rPr>
          <w:iCs/>
          <w:sz w:val="20"/>
        </w:rPr>
        <w:t xml:space="preserve"> Maße wie das alte, geht so ein Tausch binnen weniger Stunden über die Bühne</w:t>
      </w:r>
      <w:r w:rsidR="00B97E16">
        <w:rPr>
          <w:iCs/>
          <w:sz w:val="20"/>
        </w:rPr>
        <w:t xml:space="preserve">, weil kein </w:t>
      </w:r>
      <w:r w:rsidR="00B97E16" w:rsidRPr="005D6314">
        <w:rPr>
          <w:iCs/>
          <w:sz w:val="20"/>
        </w:rPr>
        <w:t>große</w:t>
      </w:r>
      <w:r w:rsidR="00B97E16">
        <w:rPr>
          <w:iCs/>
          <w:sz w:val="20"/>
        </w:rPr>
        <w:t>r</w:t>
      </w:r>
      <w:r w:rsidR="00B97E16" w:rsidRPr="005D6314">
        <w:rPr>
          <w:iCs/>
          <w:sz w:val="20"/>
        </w:rPr>
        <w:t xml:space="preserve"> Eingriff in die Dachstruktur</w:t>
      </w:r>
      <w:r w:rsidR="00B97E16">
        <w:rPr>
          <w:iCs/>
          <w:sz w:val="20"/>
        </w:rPr>
        <w:t xml:space="preserve"> notwendig ist</w:t>
      </w:r>
      <w:r>
        <w:rPr>
          <w:iCs/>
          <w:sz w:val="20"/>
        </w:rPr>
        <w:t xml:space="preserve">. </w:t>
      </w:r>
      <w:r w:rsidR="00992658">
        <w:rPr>
          <w:iCs/>
          <w:sz w:val="20"/>
        </w:rPr>
        <w:t xml:space="preserve">Das ist nur dann der Fall, wenn </w:t>
      </w:r>
      <w:r w:rsidR="00947888">
        <w:rPr>
          <w:iCs/>
          <w:sz w:val="20"/>
        </w:rPr>
        <w:t xml:space="preserve">die Modernisierung </w:t>
      </w:r>
      <w:r w:rsidR="00B97E16">
        <w:rPr>
          <w:iCs/>
          <w:sz w:val="20"/>
        </w:rPr>
        <w:t xml:space="preserve">dafür genutzt </w:t>
      </w:r>
      <w:r w:rsidR="00992658">
        <w:rPr>
          <w:iCs/>
          <w:sz w:val="20"/>
        </w:rPr>
        <w:t>wird</w:t>
      </w:r>
      <w:r w:rsidR="00B97E16">
        <w:rPr>
          <w:iCs/>
          <w:sz w:val="20"/>
        </w:rPr>
        <w:t>, die Fensterfläche zu vergrößern</w:t>
      </w:r>
      <w:r w:rsidR="00992658">
        <w:rPr>
          <w:iCs/>
          <w:sz w:val="20"/>
        </w:rPr>
        <w:t xml:space="preserve">. Aber auch dann </w:t>
      </w:r>
      <w:r w:rsidR="00844F13">
        <w:rPr>
          <w:iCs/>
          <w:sz w:val="20"/>
        </w:rPr>
        <w:t>sind erfahrene Profis wie die Servicetechniker von TLS-Dachfenster</w:t>
      </w:r>
      <w:r w:rsidR="0063137C">
        <w:rPr>
          <w:iCs/>
          <w:sz w:val="20"/>
        </w:rPr>
        <w:t xml:space="preserve"> in wenigen Tagen mit den Arbeiten fertig.</w:t>
      </w:r>
    </w:p>
    <w:p w14:paraId="4BAADF1D" w14:textId="77777777" w:rsidR="0063137C" w:rsidRDefault="0063137C" w:rsidP="00C657D7">
      <w:pPr>
        <w:rPr>
          <w:iCs/>
          <w:sz w:val="20"/>
        </w:rPr>
      </w:pPr>
    </w:p>
    <w:p w14:paraId="14459C39" w14:textId="48C830D9" w:rsidR="00415FA2" w:rsidRPr="005D6314" w:rsidRDefault="00415FA2" w:rsidP="00415FA2">
      <w:pPr>
        <w:rPr>
          <w:b/>
          <w:bCs/>
          <w:iCs/>
          <w:sz w:val="20"/>
        </w:rPr>
      </w:pPr>
      <w:r>
        <w:rPr>
          <w:b/>
          <w:bCs/>
          <w:iCs/>
          <w:sz w:val="20"/>
        </w:rPr>
        <w:t>Rundum-sorglos-Paket und a</w:t>
      </w:r>
      <w:r w:rsidRPr="005D6314">
        <w:rPr>
          <w:b/>
          <w:bCs/>
          <w:iCs/>
          <w:sz w:val="20"/>
        </w:rPr>
        <w:t>ttraktive Fördermöglichkeiten</w:t>
      </w:r>
    </w:p>
    <w:p w14:paraId="56DA465C" w14:textId="7D45D3A0" w:rsidR="00A37756" w:rsidRDefault="0063137C" w:rsidP="002F3E04">
      <w:pPr>
        <w:rPr>
          <w:iCs/>
          <w:sz w:val="20"/>
        </w:rPr>
      </w:pPr>
      <w:r>
        <w:rPr>
          <w:iCs/>
          <w:sz w:val="20"/>
        </w:rPr>
        <w:t>Egal, ob Standardtausch oder Vergrößerung der Fensterflä</w:t>
      </w:r>
      <w:r w:rsidR="003C1F84">
        <w:rPr>
          <w:iCs/>
          <w:sz w:val="20"/>
        </w:rPr>
        <w:t xml:space="preserve">che: </w:t>
      </w:r>
      <w:r w:rsidR="00C657D7" w:rsidRPr="005D6314">
        <w:rPr>
          <w:iCs/>
          <w:sz w:val="20"/>
        </w:rPr>
        <w:t xml:space="preserve">TLS-Dachfenster bietet </w:t>
      </w:r>
      <w:r w:rsidR="003C1F84">
        <w:rPr>
          <w:iCs/>
          <w:sz w:val="20"/>
        </w:rPr>
        <w:t xml:space="preserve">jungen </w:t>
      </w:r>
      <w:r w:rsidR="00DE4557">
        <w:rPr>
          <w:iCs/>
          <w:sz w:val="20"/>
        </w:rPr>
        <w:t>Renovierern das</w:t>
      </w:r>
      <w:r w:rsidR="003C1F84">
        <w:rPr>
          <w:iCs/>
          <w:sz w:val="20"/>
        </w:rPr>
        <w:t xml:space="preserve"> Rundum-sorglos-Paket</w:t>
      </w:r>
      <w:r w:rsidR="00C657D7" w:rsidRPr="005D6314">
        <w:rPr>
          <w:iCs/>
          <w:sz w:val="20"/>
        </w:rPr>
        <w:t xml:space="preserve"> aus einer Hand: von der persönlichen Beratung über die Produktauswahl bis hin zur professionellen Montage durch geschulte </w:t>
      </w:r>
      <w:r w:rsidR="00DE4557">
        <w:rPr>
          <w:iCs/>
          <w:sz w:val="20"/>
        </w:rPr>
        <w:t>Serviceprofis</w:t>
      </w:r>
      <w:r w:rsidR="00C657D7" w:rsidRPr="005D6314">
        <w:rPr>
          <w:iCs/>
          <w:sz w:val="20"/>
        </w:rPr>
        <w:t>. Auch Sonderlösungen wie Lichtbänder, Kombinationen mehrerer Fenster oder Dachbalkone lassen sich problemlos umsetzen – ganz nach Wunsch und Budget.</w:t>
      </w:r>
      <w:r w:rsidR="006C193A">
        <w:rPr>
          <w:iCs/>
          <w:sz w:val="20"/>
        </w:rPr>
        <w:t xml:space="preserve"> </w:t>
      </w:r>
      <w:r w:rsidR="00A63F51">
        <w:rPr>
          <w:iCs/>
          <w:sz w:val="20"/>
        </w:rPr>
        <w:t xml:space="preserve">Damit das </w:t>
      </w:r>
      <w:r w:rsidR="00415FA2">
        <w:rPr>
          <w:iCs/>
          <w:sz w:val="20"/>
        </w:rPr>
        <w:t xml:space="preserve">möglichst geschont wird, berät TLS seine Kunden auf Wunsch übrigens auch zum Thema Fördergelder und hilft dabei, sie zu beantragen. Gerade </w:t>
      </w:r>
      <w:r w:rsidR="00C657D7" w:rsidRPr="005D6314">
        <w:rPr>
          <w:iCs/>
          <w:sz w:val="20"/>
        </w:rPr>
        <w:t xml:space="preserve">für junge Familien </w:t>
      </w:r>
      <w:r w:rsidR="00415FA2">
        <w:rPr>
          <w:iCs/>
          <w:sz w:val="20"/>
        </w:rPr>
        <w:t xml:space="preserve">kann sich das </w:t>
      </w:r>
      <w:r w:rsidR="00C657D7" w:rsidRPr="005D6314">
        <w:rPr>
          <w:iCs/>
          <w:sz w:val="20"/>
        </w:rPr>
        <w:t>lohn</w:t>
      </w:r>
      <w:r w:rsidR="00415FA2">
        <w:rPr>
          <w:iCs/>
          <w:sz w:val="20"/>
        </w:rPr>
        <w:t>en!</w:t>
      </w:r>
    </w:p>
    <w:p w14:paraId="7D0A1AB6" w14:textId="77777777" w:rsidR="00A37756" w:rsidRDefault="00A37756" w:rsidP="002F3E04">
      <w:pPr>
        <w:rPr>
          <w:iCs/>
          <w:sz w:val="20"/>
        </w:rPr>
      </w:pPr>
    </w:p>
    <w:p w14:paraId="19A42F11" w14:textId="7E859D43" w:rsidR="00B064DF" w:rsidRDefault="00415FA2" w:rsidP="002B1A28">
      <w:pPr>
        <w:rPr>
          <w:iCs/>
          <w:sz w:val="20"/>
        </w:rPr>
      </w:pPr>
      <w:r>
        <w:rPr>
          <w:iCs/>
          <w:sz w:val="20"/>
        </w:rPr>
        <w:t>Weitere Informationen gibt</w:t>
      </w:r>
      <w:r w:rsidR="001F2D44">
        <w:rPr>
          <w:iCs/>
          <w:sz w:val="20"/>
        </w:rPr>
        <w:t xml:space="preserve"> es unter</w:t>
      </w:r>
      <w:r w:rsidR="00F6378C">
        <w:rPr>
          <w:iCs/>
          <w:sz w:val="20"/>
        </w:rPr>
        <w:t xml:space="preserve"> </w:t>
      </w:r>
      <w:hyperlink r:id="rId8" w:history="1">
        <w:r w:rsidR="001F2D44" w:rsidRPr="00EF4D99">
          <w:rPr>
            <w:rStyle w:val="Hyperlink"/>
            <w:iCs/>
            <w:sz w:val="20"/>
          </w:rPr>
          <w:t>www.TLS-Dachfenster.de</w:t>
        </w:r>
      </w:hyperlink>
      <w:r w:rsidR="00F6378C">
        <w:rPr>
          <w:iCs/>
          <w:sz w:val="20"/>
        </w:rPr>
        <w:t>.</w:t>
      </w:r>
    </w:p>
    <w:p w14:paraId="7B663D7B" w14:textId="77777777" w:rsidR="002B1A28" w:rsidRDefault="002B1A28" w:rsidP="002B1A28">
      <w:pPr>
        <w:rPr>
          <w:sz w:val="20"/>
        </w:rPr>
      </w:pPr>
    </w:p>
    <w:p w14:paraId="64523BEE" w14:textId="77777777" w:rsidR="00B064DF" w:rsidRDefault="00B064DF" w:rsidP="001710E4">
      <w:pPr>
        <w:rPr>
          <w:sz w:val="20"/>
        </w:rPr>
      </w:pPr>
    </w:p>
    <w:p w14:paraId="5F4DFF86" w14:textId="77777777" w:rsidR="00B064DF" w:rsidRDefault="00B064DF" w:rsidP="00B064DF">
      <w:pPr>
        <w:rPr>
          <w:rFonts w:ascii="ArialMT" w:hAnsi="ArialMT"/>
          <w:color w:val="808080"/>
          <w:sz w:val="18"/>
        </w:rPr>
      </w:pPr>
      <w:r>
        <w:rPr>
          <w:b/>
          <w:sz w:val="18"/>
        </w:rPr>
        <w:t>Über TLS-Dachfenster</w:t>
      </w:r>
    </w:p>
    <w:p w14:paraId="4E50A96C" w14:textId="77777777" w:rsidR="00B064DF" w:rsidRDefault="00B064DF" w:rsidP="00B064DF">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35CEF306" w14:textId="4AAE6AB4" w:rsidR="00B064DF" w:rsidRDefault="00B064DF" w:rsidP="00B064DF">
      <w:pPr>
        <w:rPr>
          <w:sz w:val="20"/>
        </w:rPr>
      </w:pPr>
      <w:r>
        <w:rPr>
          <w:rFonts w:ascii="ArialMT" w:hAnsi="ArialMT"/>
          <w:color w:val="808080"/>
          <w:sz w:val="18"/>
        </w:rPr>
        <w:t>TLS-Dachfenster ist Roto Profipartner und ein zertifizierter „VELUX Experte“. Darüber hinaus bietet TLS-Dachfenster seine Services auch für Dachfenster von Braas und Lideko an. Informationen unter www.TLS-Dachfenster.de.</w:t>
      </w:r>
    </w:p>
    <w:sectPr w:rsidR="00B064DF" w:rsidSect="002F7DE9">
      <w:headerReference w:type="default" r:id="rId9"/>
      <w:footerReference w:type="default" r:id="rId10"/>
      <w:headerReference w:type="first" r:id="rId11"/>
      <w:footerReference w:type="first" r:id="rId12"/>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04FB8" w14:textId="77777777" w:rsidR="001E54FE" w:rsidRDefault="001E54FE">
      <w:r>
        <w:separator/>
      </w:r>
    </w:p>
  </w:endnote>
  <w:endnote w:type="continuationSeparator" w:id="0">
    <w:p w14:paraId="1ED24913" w14:textId="77777777" w:rsidR="001E54FE" w:rsidRDefault="001E54FE">
      <w:r>
        <w:continuationSeparator/>
      </w:r>
    </w:p>
  </w:endnote>
  <w:endnote w:type="continuationNotice" w:id="1">
    <w:p w14:paraId="2C831A21" w14:textId="77777777" w:rsidR="001E54FE" w:rsidRDefault="001E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E328"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1FE87956" w14:textId="77777777" w:rsidR="0017610B"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6192" behindDoc="0" locked="0" layoutInCell="1" allowOverlap="1" wp14:anchorId="1E1E9A5A" wp14:editId="17143C53">
              <wp:simplePos x="0" y="0"/>
              <wp:positionH relativeFrom="column">
                <wp:posOffset>4169962</wp:posOffset>
              </wp:positionH>
              <wp:positionV relativeFrom="paragraph">
                <wp:posOffset>15681</wp:posOffset>
              </wp:positionV>
              <wp:extent cx="0" cy="576000"/>
              <wp:effectExtent l="0" t="0" r="38100" b="3365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802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25pt" to="328.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4144" behindDoc="0" locked="0" layoutInCell="1" allowOverlap="1" wp14:anchorId="7E5AF685" wp14:editId="02B03944">
              <wp:simplePos x="0" y="0"/>
              <wp:positionH relativeFrom="column">
                <wp:posOffset>2380919</wp:posOffset>
              </wp:positionH>
              <wp:positionV relativeFrom="paragraph">
                <wp:posOffset>15681</wp:posOffset>
              </wp:positionV>
              <wp:extent cx="0" cy="576000"/>
              <wp:effectExtent l="0" t="0" r="38100" b="336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A958"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1.25pt" to="18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"/>
          </w:pict>
        </mc:Fallback>
      </mc:AlternateContent>
    </w:r>
    <w:r w:rsidR="0017610B">
      <w:rPr>
        <w:rFonts w:ascii="Arial" w:hAnsi="Arial" w:cs="Arial"/>
        <w:b/>
        <w:sz w:val="14"/>
        <w:szCs w:val="14"/>
      </w:rPr>
      <w:t>WR-Kundendienst GmbH &amp; Co. KG</w:t>
    </w:r>
    <w:r w:rsidR="0017610B" w:rsidRPr="00CF2E52">
      <w:rPr>
        <w:rFonts w:ascii="Arial" w:hAnsi="Arial" w:cs="Arial"/>
        <w:sz w:val="14"/>
        <w:szCs w:val="14"/>
      </w:rPr>
      <w:tab/>
    </w:r>
    <w:r w:rsidR="0084419E" w:rsidRPr="00C23607">
      <w:rPr>
        <w:rFonts w:ascii="Arial" w:hAnsi="Arial" w:cs="Arial"/>
        <w:sz w:val="14"/>
        <w:szCs w:val="14"/>
      </w:rPr>
      <w:t>info@tls-dachfenster.de</w:t>
    </w:r>
    <w:r w:rsidR="0017610B">
      <w:rPr>
        <w:rFonts w:ascii="Arial" w:hAnsi="Arial" w:cs="Arial"/>
        <w:sz w:val="14"/>
        <w:szCs w:val="14"/>
      </w:rPr>
      <w:tab/>
    </w:r>
    <w:r w:rsidRPr="00C23607">
      <w:rPr>
        <w:rFonts w:ascii="Arial" w:hAnsi="Arial" w:cs="Arial"/>
        <w:b/>
        <w:sz w:val="14"/>
        <w:szCs w:val="14"/>
      </w:rPr>
      <w:t>Persönlich haftende Gesellschafterin:</w:t>
    </w:r>
  </w:p>
  <w:p w14:paraId="34838FC4"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w:t>
    </w:r>
    <w:r>
      <w:rPr>
        <w:rFonts w:ascii="Arial" w:hAnsi="Arial" w:cs="Arial"/>
        <w:sz w:val="14"/>
        <w:szCs w:val="14"/>
      </w:rPr>
      <w:tab/>
    </w:r>
    <w:r w:rsidR="0084419E" w:rsidRPr="00C23607">
      <w:rPr>
        <w:rFonts w:ascii="Arial" w:hAnsi="Arial" w:cs="Arial"/>
        <w:sz w:val="14"/>
        <w:szCs w:val="14"/>
      </w:rPr>
      <w:t>www.TLS-Dachfenster.de</w:t>
    </w:r>
    <w:r>
      <w:rPr>
        <w:rFonts w:ascii="Arial" w:hAnsi="Arial" w:cs="Arial"/>
        <w:sz w:val="14"/>
        <w:szCs w:val="14"/>
      </w:rPr>
      <w:tab/>
    </w:r>
    <w:r w:rsidR="00AE380A">
      <w:rPr>
        <w:rFonts w:ascii="Arial" w:hAnsi="Arial" w:cs="Arial"/>
        <w:sz w:val="14"/>
        <w:szCs w:val="14"/>
      </w:rPr>
      <w:t>WR-Kundendienst Verwaltungs-GmbH</w:t>
    </w:r>
  </w:p>
  <w:p w14:paraId="362F1C88" w14:textId="77777777"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D-72124 Pliezhausen-Gniebel</w:t>
    </w:r>
    <w:r w:rsidR="0017610B" w:rsidRPr="00C23607">
      <w:rPr>
        <w:rFonts w:ascii="Arial" w:hAnsi="Arial" w:cs="Arial"/>
        <w:sz w:val="14"/>
        <w:szCs w:val="14"/>
      </w:rPr>
      <w:tab/>
    </w:r>
    <w:r w:rsidR="0084419E" w:rsidRPr="00C23607">
      <w:rPr>
        <w:rFonts w:ascii="Arial" w:hAnsi="Arial" w:cs="Arial"/>
        <w:sz w:val="14"/>
        <w:szCs w:val="14"/>
      </w:rPr>
      <w:t>HRA 352478 Stuttgart</w:t>
    </w:r>
    <w:r w:rsidR="0017610B" w:rsidRPr="00C23607">
      <w:rPr>
        <w:rFonts w:ascii="Arial" w:hAnsi="Arial" w:cs="Arial"/>
        <w:sz w:val="14"/>
        <w:szCs w:val="14"/>
      </w:rPr>
      <w:tab/>
    </w:r>
    <w:r w:rsidRPr="00C23607">
      <w:rPr>
        <w:rFonts w:ascii="Arial" w:hAnsi="Arial" w:cs="Arial"/>
        <w:sz w:val="14"/>
        <w:szCs w:val="14"/>
      </w:rPr>
      <w:t>HRB 354493 Stuttgart</w:t>
    </w:r>
  </w:p>
  <w:p w14:paraId="48666E70" w14:textId="77777777"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w:t>
    </w:r>
    <w:r w:rsidR="0017610B" w:rsidRPr="00C23607">
      <w:rPr>
        <w:rFonts w:ascii="Arial" w:hAnsi="Arial" w:cs="Arial"/>
        <w:sz w:val="14"/>
        <w:szCs w:val="14"/>
      </w:rPr>
      <w:tab/>
    </w:r>
    <w:r w:rsidR="0084419E" w:rsidRPr="00C23607">
      <w:rPr>
        <w:rFonts w:ascii="Arial" w:hAnsi="Arial" w:cs="Arial"/>
        <w:sz w:val="14"/>
        <w:szCs w:val="14"/>
      </w:rPr>
      <w:t>Ust.-ID DE183838298</w:t>
    </w:r>
    <w:r w:rsidR="0017610B" w:rsidRPr="00C23607">
      <w:rPr>
        <w:rFonts w:ascii="Arial" w:hAnsi="Arial" w:cs="Arial"/>
        <w:sz w:val="14"/>
        <w:szCs w:val="14"/>
      </w:rPr>
      <w:tab/>
    </w:r>
  </w:p>
  <w:p w14:paraId="1CA7A125" w14:textId="77777777" w:rsidR="00892FB3" w:rsidRPr="00AE380A" w:rsidRDefault="0084419E" w:rsidP="00AE380A">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Fax +49 7127 9296-100</w:t>
    </w:r>
    <w:r w:rsidR="0017610B">
      <w:rPr>
        <w:rFonts w:ascii="Arial" w:hAnsi="Arial" w:cs="Arial"/>
        <w:sz w:val="14"/>
        <w:szCs w:val="14"/>
      </w:rPr>
      <w:tab/>
    </w:r>
    <w:r w:rsidRPr="00CF2E52">
      <w:rPr>
        <w:rFonts w:ascii="Arial" w:hAnsi="Arial" w:cs="Arial"/>
        <w:b/>
        <w:sz w:val="14"/>
        <w:szCs w:val="14"/>
      </w:rPr>
      <w:t>Geschäftsführer:</w:t>
    </w:r>
    <w:r>
      <w:rPr>
        <w:rFonts w:ascii="Arial" w:hAnsi="Arial" w:cs="Arial"/>
        <w:sz w:val="14"/>
        <w:szCs w:val="14"/>
      </w:rPr>
      <w:t xml:space="preserve"> Karen Dalferth</w:t>
    </w:r>
    <w:r w:rsidR="0017610B">
      <w:rPr>
        <w:rFonts w:ascii="Arial" w:hAnsi="Arial" w:cs="Arial"/>
        <w:sz w:val="14"/>
        <w:szCs w:val="14"/>
      </w:rPr>
      <w:tab/>
    </w:r>
    <w:r w:rsidR="0017610B">
      <w:rPr>
        <w:rFonts w:ascii="Arial" w:hAnsi="Arial" w:cs="Arial"/>
        <w:sz w:val="14"/>
        <w:szCs w:val="14"/>
      </w:rPr>
      <w:tab/>
    </w:r>
    <w:r w:rsidR="0017610B">
      <w:rPr>
        <w:rFonts w:ascii="Arial" w:hAnsi="Arial" w:cs="Aria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F77A" w14:textId="77777777"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5168" behindDoc="0" locked="0" layoutInCell="1" allowOverlap="1" wp14:anchorId="061BF66F" wp14:editId="79C9BA3E">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E09C5"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3120" behindDoc="0" locked="0" layoutInCell="1" allowOverlap="1" wp14:anchorId="4AFAC606" wp14:editId="118BA46E">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396CB"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r w:rsidR="00C23607" w:rsidRPr="00C23607">
      <w:rPr>
        <w:rFonts w:ascii="Arial" w:hAnsi="Arial" w:cs="Arial"/>
        <w:b/>
        <w:sz w:val="14"/>
        <w:szCs w:val="14"/>
      </w:rPr>
      <w:t>Persönlich haftende Gesellschafterin:</w:t>
    </w:r>
    <w:r w:rsidR="00C23607">
      <w:rPr>
        <w:rFonts w:ascii="Arial" w:hAnsi="Arial" w:cs="Arial"/>
        <w:sz w:val="14"/>
        <w:szCs w:val="14"/>
      </w:rPr>
      <w:tab/>
    </w:r>
    <w:r w:rsidR="000D1BF4" w:rsidRPr="00CF2E52">
      <w:rPr>
        <w:rFonts w:ascii="Arial" w:hAnsi="Arial" w:cs="Arial"/>
        <w:b/>
        <w:sz w:val="14"/>
        <w:szCs w:val="14"/>
      </w:rPr>
      <w:t>BW Bank</w:t>
    </w:r>
  </w:p>
  <w:p w14:paraId="3061EBC6" w14:textId="77777777"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379EC659" w14:textId="77777777"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612C1FBE" w14:textId="77777777"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4CAACF0" w14:textId="77777777"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E596921" w14:textId="77777777"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6722C6DE" w14:textId="7777777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3C340F1C" w14:textId="77777777"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EAC3" w14:textId="77777777" w:rsidR="001E54FE" w:rsidRDefault="001E54FE">
      <w:r>
        <w:separator/>
      </w:r>
    </w:p>
  </w:footnote>
  <w:footnote w:type="continuationSeparator" w:id="0">
    <w:p w14:paraId="68AFBC22" w14:textId="77777777" w:rsidR="001E54FE" w:rsidRDefault="001E54FE">
      <w:r>
        <w:continuationSeparator/>
      </w:r>
    </w:p>
  </w:footnote>
  <w:footnote w:type="continuationNotice" w:id="1">
    <w:p w14:paraId="5302F928" w14:textId="77777777" w:rsidR="001E54FE" w:rsidRDefault="001E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B0D2"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2336" behindDoc="0" locked="0" layoutInCell="1" allowOverlap="1" wp14:anchorId="47691923" wp14:editId="25F63DAA">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7CB2B" id="Gerade Verbindu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0288" behindDoc="0" locked="0" layoutInCell="1" allowOverlap="1" wp14:anchorId="72A87673" wp14:editId="43D515DC">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8EA249A" w14:textId="77777777" w:rsidR="0017610B" w:rsidRPr="00892FB3" w:rsidRDefault="0017610B" w:rsidP="0017610B">
    <w:pPr>
      <w:pStyle w:val="Kopfzeile"/>
      <w:jc w:val="right"/>
    </w:pPr>
  </w:p>
  <w:p w14:paraId="498B309D" w14:textId="77777777" w:rsidR="0017610B" w:rsidRPr="00892FB3" w:rsidRDefault="0017610B" w:rsidP="0017610B">
    <w:pPr>
      <w:pStyle w:val="Kopfzeile"/>
      <w:jc w:val="right"/>
    </w:pPr>
    <w:r>
      <w:rPr>
        <w:noProof/>
      </w:rPr>
      <w:drawing>
        <wp:anchor distT="0" distB="0" distL="114300" distR="114300" simplePos="0" relativeHeight="251661312" behindDoc="0" locked="0" layoutInCell="1" allowOverlap="1" wp14:anchorId="60B46AF7" wp14:editId="047881F7">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D4DCDC" w14:textId="77777777" w:rsidR="0017610B" w:rsidRDefault="0017610B" w:rsidP="0017610B">
    <w:pPr>
      <w:pStyle w:val="Kopfzeile"/>
      <w:rPr>
        <w:rFonts w:ascii="Arial" w:hAnsi="Arial" w:cs="Arial"/>
        <w:sz w:val="14"/>
        <w:szCs w:val="14"/>
      </w:rPr>
    </w:pPr>
  </w:p>
  <w:p w14:paraId="3029DE5B" w14:textId="77777777" w:rsidR="0017610B" w:rsidRDefault="0017610B" w:rsidP="0017610B">
    <w:pPr>
      <w:pStyle w:val="Kopfzeile"/>
      <w:rPr>
        <w:rFonts w:ascii="Arial" w:hAnsi="Arial" w:cs="Arial"/>
        <w:sz w:val="14"/>
        <w:szCs w:val="14"/>
      </w:rPr>
    </w:pPr>
  </w:p>
  <w:p w14:paraId="51441B67" w14:textId="77777777" w:rsidR="0017610B" w:rsidRDefault="0017610B" w:rsidP="0017610B">
    <w:pPr>
      <w:pStyle w:val="Kopfzeile"/>
      <w:rPr>
        <w:rFonts w:ascii="Arial" w:hAnsi="Arial" w:cs="Arial"/>
        <w:sz w:val="14"/>
        <w:szCs w:val="14"/>
      </w:rPr>
    </w:pPr>
  </w:p>
  <w:p w14:paraId="3CDC3029" w14:textId="77777777" w:rsidR="0017610B" w:rsidRDefault="0017610B" w:rsidP="0017610B">
    <w:pPr>
      <w:pStyle w:val="Kopfzeile"/>
      <w:rPr>
        <w:rFonts w:ascii="Arial" w:hAnsi="Arial" w:cs="Arial"/>
        <w:sz w:val="14"/>
        <w:szCs w:val="14"/>
      </w:rPr>
    </w:pPr>
  </w:p>
  <w:p w14:paraId="66306464" w14:textId="77777777" w:rsidR="0017610B" w:rsidRDefault="0017610B" w:rsidP="0017610B">
    <w:pPr>
      <w:pStyle w:val="Kopfzeile"/>
      <w:rPr>
        <w:rFonts w:ascii="Arial" w:hAnsi="Arial" w:cs="Arial"/>
        <w:sz w:val="14"/>
        <w:szCs w:val="14"/>
      </w:rPr>
    </w:pPr>
  </w:p>
  <w:p w14:paraId="698845D0" w14:textId="77777777" w:rsidR="0017610B" w:rsidRDefault="0017610B" w:rsidP="0017610B">
    <w:pPr>
      <w:pStyle w:val="Kopfzeile"/>
      <w:rPr>
        <w:rFonts w:ascii="Arial" w:hAnsi="Arial" w:cs="Arial"/>
        <w:sz w:val="14"/>
        <w:szCs w:val="14"/>
      </w:rPr>
    </w:pPr>
  </w:p>
  <w:p w14:paraId="2BEB3593" w14:textId="77777777" w:rsidR="0017610B" w:rsidRDefault="0017610B" w:rsidP="0017610B">
    <w:pPr>
      <w:pStyle w:val="Kopfzeile"/>
      <w:rPr>
        <w:rFonts w:ascii="Arial" w:hAnsi="Arial" w:cs="Arial"/>
        <w:sz w:val="14"/>
        <w:szCs w:val="14"/>
      </w:rPr>
    </w:pPr>
  </w:p>
  <w:p w14:paraId="79730949" w14:textId="77777777" w:rsidR="0017610B" w:rsidRDefault="0017610B" w:rsidP="0017610B">
    <w:pPr>
      <w:pStyle w:val="Kopfzeile"/>
      <w:rPr>
        <w:rFonts w:ascii="Arial" w:hAnsi="Arial" w:cs="Arial"/>
        <w:sz w:val="14"/>
        <w:szCs w:val="14"/>
      </w:rPr>
    </w:pPr>
  </w:p>
  <w:p w14:paraId="4D384143" w14:textId="77777777"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8B4D"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9264" behindDoc="0" locked="0" layoutInCell="1" allowOverlap="1" wp14:anchorId="3D919D60" wp14:editId="164F4425">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D9261" id="Gerade Verbindung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57216" behindDoc="0" locked="0" layoutInCell="1" allowOverlap="1" wp14:anchorId="79F608DE" wp14:editId="6EBF2D26">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5B29B58E" w14:textId="77777777" w:rsidR="001443F2" w:rsidRPr="00892FB3" w:rsidRDefault="001443F2" w:rsidP="001443F2">
    <w:pPr>
      <w:pStyle w:val="Kopfzeile"/>
      <w:jc w:val="right"/>
    </w:pPr>
  </w:p>
  <w:p w14:paraId="6A26E558" w14:textId="77777777" w:rsidR="001443F2" w:rsidRPr="00892FB3" w:rsidRDefault="001443F2" w:rsidP="001443F2">
    <w:pPr>
      <w:pStyle w:val="Kopfzeile"/>
      <w:jc w:val="right"/>
    </w:pPr>
    <w:r>
      <w:rPr>
        <w:noProof/>
      </w:rPr>
      <w:drawing>
        <wp:anchor distT="0" distB="0" distL="114300" distR="114300" simplePos="0" relativeHeight="251658240" behindDoc="0" locked="0" layoutInCell="1" allowOverlap="1" wp14:anchorId="3733F86D" wp14:editId="5FCE3D8B">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395C39" w14:textId="77777777" w:rsidR="001443F2" w:rsidRDefault="001443F2" w:rsidP="001443F2">
    <w:pPr>
      <w:pStyle w:val="Kopfzeile"/>
      <w:rPr>
        <w:rFonts w:ascii="Arial" w:hAnsi="Arial" w:cs="Arial"/>
        <w:sz w:val="14"/>
        <w:szCs w:val="14"/>
      </w:rPr>
    </w:pPr>
  </w:p>
  <w:p w14:paraId="4093EF31" w14:textId="77777777" w:rsidR="001443F2" w:rsidRDefault="001443F2" w:rsidP="001443F2">
    <w:pPr>
      <w:pStyle w:val="Kopfzeile"/>
      <w:rPr>
        <w:rFonts w:ascii="Arial" w:hAnsi="Arial" w:cs="Arial"/>
        <w:sz w:val="14"/>
        <w:szCs w:val="14"/>
      </w:rPr>
    </w:pPr>
  </w:p>
  <w:p w14:paraId="064C07A4" w14:textId="77777777" w:rsidR="001443F2" w:rsidRDefault="001443F2" w:rsidP="001443F2">
    <w:pPr>
      <w:pStyle w:val="Kopfzeile"/>
      <w:rPr>
        <w:rFonts w:ascii="Arial" w:hAnsi="Arial" w:cs="Arial"/>
        <w:sz w:val="14"/>
        <w:szCs w:val="14"/>
      </w:rPr>
    </w:pPr>
  </w:p>
  <w:p w14:paraId="2DCDD414" w14:textId="77777777" w:rsidR="001443F2" w:rsidRDefault="001443F2" w:rsidP="001443F2">
    <w:pPr>
      <w:pStyle w:val="Kopfzeile"/>
      <w:rPr>
        <w:rFonts w:ascii="Arial" w:hAnsi="Arial" w:cs="Arial"/>
        <w:sz w:val="14"/>
        <w:szCs w:val="14"/>
      </w:rPr>
    </w:pPr>
  </w:p>
  <w:p w14:paraId="4C4DD144" w14:textId="77777777" w:rsidR="001443F2" w:rsidRDefault="001443F2" w:rsidP="001443F2">
    <w:pPr>
      <w:pStyle w:val="Kopfzeile"/>
      <w:rPr>
        <w:rFonts w:ascii="Arial" w:hAnsi="Arial" w:cs="Arial"/>
        <w:sz w:val="14"/>
        <w:szCs w:val="14"/>
      </w:rPr>
    </w:pPr>
  </w:p>
  <w:p w14:paraId="6061FAEA" w14:textId="77777777" w:rsidR="001443F2" w:rsidRDefault="001443F2" w:rsidP="001443F2">
    <w:pPr>
      <w:pStyle w:val="Kopfzeile"/>
      <w:rPr>
        <w:rFonts w:ascii="Arial" w:hAnsi="Arial" w:cs="Arial"/>
        <w:sz w:val="14"/>
        <w:szCs w:val="14"/>
      </w:rPr>
    </w:pPr>
  </w:p>
  <w:p w14:paraId="29E3BB5A" w14:textId="77777777" w:rsidR="001443F2" w:rsidRDefault="001443F2" w:rsidP="001443F2">
    <w:pPr>
      <w:pStyle w:val="Kopfzeile"/>
      <w:rPr>
        <w:rFonts w:ascii="Arial" w:hAnsi="Arial" w:cs="Arial"/>
        <w:sz w:val="14"/>
        <w:szCs w:val="14"/>
      </w:rPr>
    </w:pPr>
  </w:p>
  <w:p w14:paraId="20972518" w14:textId="77777777" w:rsidR="001443F2" w:rsidRDefault="001443F2" w:rsidP="001443F2">
    <w:pPr>
      <w:pStyle w:val="Kopfzeile"/>
      <w:rPr>
        <w:rFonts w:ascii="Arial" w:hAnsi="Arial" w:cs="Arial"/>
        <w:sz w:val="14"/>
        <w:szCs w:val="14"/>
      </w:rPr>
    </w:pPr>
  </w:p>
  <w:p w14:paraId="6176C270" w14:textId="77777777"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98A"/>
    <w:multiLevelType w:val="multilevel"/>
    <w:tmpl w:val="5F9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C0A6E"/>
    <w:multiLevelType w:val="multilevel"/>
    <w:tmpl w:val="AA7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07AE1"/>
    <w:multiLevelType w:val="hybridMultilevel"/>
    <w:tmpl w:val="99AA7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528603">
    <w:abstractNumId w:val="1"/>
  </w:num>
  <w:num w:numId="2" w16cid:durableId="1121531117">
    <w:abstractNumId w:val="0"/>
  </w:num>
  <w:num w:numId="3" w16cid:durableId="6731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64"/>
    <w:rsid w:val="000019A4"/>
    <w:rsid w:val="00001F30"/>
    <w:rsid w:val="00004224"/>
    <w:rsid w:val="00005968"/>
    <w:rsid w:val="000064D5"/>
    <w:rsid w:val="0001202D"/>
    <w:rsid w:val="00013A4F"/>
    <w:rsid w:val="0001560E"/>
    <w:rsid w:val="00015B12"/>
    <w:rsid w:val="0001719F"/>
    <w:rsid w:val="000204C1"/>
    <w:rsid w:val="000213DC"/>
    <w:rsid w:val="000218CC"/>
    <w:rsid w:val="0002212F"/>
    <w:rsid w:val="00030F3F"/>
    <w:rsid w:val="000348A7"/>
    <w:rsid w:val="000359E2"/>
    <w:rsid w:val="00041D0B"/>
    <w:rsid w:val="000431FE"/>
    <w:rsid w:val="000461BC"/>
    <w:rsid w:val="00046761"/>
    <w:rsid w:val="00046EC8"/>
    <w:rsid w:val="0004734B"/>
    <w:rsid w:val="00047447"/>
    <w:rsid w:val="00051CC4"/>
    <w:rsid w:val="000533FF"/>
    <w:rsid w:val="00054A49"/>
    <w:rsid w:val="00057791"/>
    <w:rsid w:val="00060D1A"/>
    <w:rsid w:val="0006300D"/>
    <w:rsid w:val="00063BE7"/>
    <w:rsid w:val="00065BC9"/>
    <w:rsid w:val="000723F6"/>
    <w:rsid w:val="00072456"/>
    <w:rsid w:val="000773FD"/>
    <w:rsid w:val="000903E1"/>
    <w:rsid w:val="00091889"/>
    <w:rsid w:val="000922F3"/>
    <w:rsid w:val="000946BF"/>
    <w:rsid w:val="00095F59"/>
    <w:rsid w:val="00096E97"/>
    <w:rsid w:val="000977AA"/>
    <w:rsid w:val="000A0F61"/>
    <w:rsid w:val="000A2F5E"/>
    <w:rsid w:val="000A365F"/>
    <w:rsid w:val="000A3D68"/>
    <w:rsid w:val="000A4FB8"/>
    <w:rsid w:val="000B265B"/>
    <w:rsid w:val="000B3C44"/>
    <w:rsid w:val="000B4494"/>
    <w:rsid w:val="000C346A"/>
    <w:rsid w:val="000C3939"/>
    <w:rsid w:val="000C5F95"/>
    <w:rsid w:val="000C6F16"/>
    <w:rsid w:val="000D1BF4"/>
    <w:rsid w:val="000D648B"/>
    <w:rsid w:val="000D7237"/>
    <w:rsid w:val="000E2263"/>
    <w:rsid w:val="000E76BE"/>
    <w:rsid w:val="0010066E"/>
    <w:rsid w:val="00100C3A"/>
    <w:rsid w:val="00103783"/>
    <w:rsid w:val="0010576E"/>
    <w:rsid w:val="00110A94"/>
    <w:rsid w:val="00113FF0"/>
    <w:rsid w:val="00114CDC"/>
    <w:rsid w:val="00116693"/>
    <w:rsid w:val="00120CAD"/>
    <w:rsid w:val="00121AF0"/>
    <w:rsid w:val="00121FF5"/>
    <w:rsid w:val="0013270E"/>
    <w:rsid w:val="00133A40"/>
    <w:rsid w:val="00135386"/>
    <w:rsid w:val="00137FC3"/>
    <w:rsid w:val="001433DD"/>
    <w:rsid w:val="0014344B"/>
    <w:rsid w:val="001443F2"/>
    <w:rsid w:val="00144A8C"/>
    <w:rsid w:val="00146C34"/>
    <w:rsid w:val="00147340"/>
    <w:rsid w:val="001527DC"/>
    <w:rsid w:val="001551BF"/>
    <w:rsid w:val="001640FE"/>
    <w:rsid w:val="00170F6B"/>
    <w:rsid w:val="001710E4"/>
    <w:rsid w:val="0017226D"/>
    <w:rsid w:val="0017610B"/>
    <w:rsid w:val="00181A9D"/>
    <w:rsid w:val="00181BD3"/>
    <w:rsid w:val="00183EB4"/>
    <w:rsid w:val="001853CC"/>
    <w:rsid w:val="0018685C"/>
    <w:rsid w:val="00192185"/>
    <w:rsid w:val="00192373"/>
    <w:rsid w:val="001957A7"/>
    <w:rsid w:val="001957B9"/>
    <w:rsid w:val="001A2FC6"/>
    <w:rsid w:val="001A3EE0"/>
    <w:rsid w:val="001A4418"/>
    <w:rsid w:val="001A7560"/>
    <w:rsid w:val="001B09C5"/>
    <w:rsid w:val="001B0CC7"/>
    <w:rsid w:val="001B24C4"/>
    <w:rsid w:val="001B75E6"/>
    <w:rsid w:val="001C04E1"/>
    <w:rsid w:val="001C22F0"/>
    <w:rsid w:val="001C4ADC"/>
    <w:rsid w:val="001C6969"/>
    <w:rsid w:val="001C799E"/>
    <w:rsid w:val="001D4EA3"/>
    <w:rsid w:val="001D5005"/>
    <w:rsid w:val="001D62CB"/>
    <w:rsid w:val="001E004B"/>
    <w:rsid w:val="001E54FE"/>
    <w:rsid w:val="001E6239"/>
    <w:rsid w:val="001E73FB"/>
    <w:rsid w:val="001E77A1"/>
    <w:rsid w:val="001F11F4"/>
    <w:rsid w:val="001F2D44"/>
    <w:rsid w:val="001F5C38"/>
    <w:rsid w:val="00200018"/>
    <w:rsid w:val="0020168C"/>
    <w:rsid w:val="00201766"/>
    <w:rsid w:val="0021244D"/>
    <w:rsid w:val="00212B0C"/>
    <w:rsid w:val="00213E3E"/>
    <w:rsid w:val="0021695C"/>
    <w:rsid w:val="002240C7"/>
    <w:rsid w:val="00224666"/>
    <w:rsid w:val="00224DC4"/>
    <w:rsid w:val="002273F7"/>
    <w:rsid w:val="00237FB2"/>
    <w:rsid w:val="0024579A"/>
    <w:rsid w:val="0024635D"/>
    <w:rsid w:val="0024705D"/>
    <w:rsid w:val="002545C8"/>
    <w:rsid w:val="002601D5"/>
    <w:rsid w:val="00262BDB"/>
    <w:rsid w:val="0026450A"/>
    <w:rsid w:val="0026654E"/>
    <w:rsid w:val="00271A7A"/>
    <w:rsid w:val="002725FB"/>
    <w:rsid w:val="00276944"/>
    <w:rsid w:val="00284EFE"/>
    <w:rsid w:val="002963E3"/>
    <w:rsid w:val="00296A45"/>
    <w:rsid w:val="00297A2D"/>
    <w:rsid w:val="002A64DF"/>
    <w:rsid w:val="002A6E75"/>
    <w:rsid w:val="002B1A28"/>
    <w:rsid w:val="002B26DA"/>
    <w:rsid w:val="002B4A04"/>
    <w:rsid w:val="002B5DF8"/>
    <w:rsid w:val="002B63FB"/>
    <w:rsid w:val="002C7E8F"/>
    <w:rsid w:val="002D21E8"/>
    <w:rsid w:val="002D5DFB"/>
    <w:rsid w:val="002E00F0"/>
    <w:rsid w:val="002E0220"/>
    <w:rsid w:val="002E503A"/>
    <w:rsid w:val="002E50A1"/>
    <w:rsid w:val="002F0E6F"/>
    <w:rsid w:val="002F3885"/>
    <w:rsid w:val="002F3E04"/>
    <w:rsid w:val="002F5B71"/>
    <w:rsid w:val="002F7DE9"/>
    <w:rsid w:val="00306CDD"/>
    <w:rsid w:val="00307DC3"/>
    <w:rsid w:val="00312EC5"/>
    <w:rsid w:val="0031797E"/>
    <w:rsid w:val="00320CC6"/>
    <w:rsid w:val="003217A6"/>
    <w:rsid w:val="00324AA1"/>
    <w:rsid w:val="00324BEC"/>
    <w:rsid w:val="00330002"/>
    <w:rsid w:val="003326DF"/>
    <w:rsid w:val="00335F98"/>
    <w:rsid w:val="00341B87"/>
    <w:rsid w:val="00341F04"/>
    <w:rsid w:val="00342003"/>
    <w:rsid w:val="003457E6"/>
    <w:rsid w:val="00353FCA"/>
    <w:rsid w:val="00362C40"/>
    <w:rsid w:val="00365F13"/>
    <w:rsid w:val="00366AF7"/>
    <w:rsid w:val="00374168"/>
    <w:rsid w:val="003805D2"/>
    <w:rsid w:val="00380E49"/>
    <w:rsid w:val="0038149B"/>
    <w:rsid w:val="00383E24"/>
    <w:rsid w:val="00384BFC"/>
    <w:rsid w:val="00386F63"/>
    <w:rsid w:val="00387358"/>
    <w:rsid w:val="00391D47"/>
    <w:rsid w:val="003A4FA1"/>
    <w:rsid w:val="003B2EA7"/>
    <w:rsid w:val="003B5359"/>
    <w:rsid w:val="003B7E7C"/>
    <w:rsid w:val="003C1F84"/>
    <w:rsid w:val="003C213D"/>
    <w:rsid w:val="003C6A72"/>
    <w:rsid w:val="003D3D6B"/>
    <w:rsid w:val="003E5666"/>
    <w:rsid w:val="003F507C"/>
    <w:rsid w:val="003F70FF"/>
    <w:rsid w:val="00402A54"/>
    <w:rsid w:val="00404000"/>
    <w:rsid w:val="0040608E"/>
    <w:rsid w:val="004065F3"/>
    <w:rsid w:val="00406968"/>
    <w:rsid w:val="0040770E"/>
    <w:rsid w:val="00407F67"/>
    <w:rsid w:val="0041123F"/>
    <w:rsid w:val="004146EA"/>
    <w:rsid w:val="00415AC3"/>
    <w:rsid w:val="00415FA2"/>
    <w:rsid w:val="00421AEF"/>
    <w:rsid w:val="00430F75"/>
    <w:rsid w:val="004313EA"/>
    <w:rsid w:val="00433D58"/>
    <w:rsid w:val="00433D83"/>
    <w:rsid w:val="00437C14"/>
    <w:rsid w:val="00440809"/>
    <w:rsid w:val="004414B7"/>
    <w:rsid w:val="00443312"/>
    <w:rsid w:val="00445163"/>
    <w:rsid w:val="00445FC3"/>
    <w:rsid w:val="00453009"/>
    <w:rsid w:val="0045390B"/>
    <w:rsid w:val="00455287"/>
    <w:rsid w:val="0045606D"/>
    <w:rsid w:val="004629F3"/>
    <w:rsid w:val="0046551A"/>
    <w:rsid w:val="00465F73"/>
    <w:rsid w:val="00471F1E"/>
    <w:rsid w:val="004740D7"/>
    <w:rsid w:val="00475BA1"/>
    <w:rsid w:val="00477240"/>
    <w:rsid w:val="004772A3"/>
    <w:rsid w:val="004775E0"/>
    <w:rsid w:val="00481255"/>
    <w:rsid w:val="0048556B"/>
    <w:rsid w:val="0049032D"/>
    <w:rsid w:val="004944D2"/>
    <w:rsid w:val="00497371"/>
    <w:rsid w:val="004A50F8"/>
    <w:rsid w:val="004B10F0"/>
    <w:rsid w:val="004B5DBF"/>
    <w:rsid w:val="004C15D8"/>
    <w:rsid w:val="004C20CD"/>
    <w:rsid w:val="004C4608"/>
    <w:rsid w:val="004C53E9"/>
    <w:rsid w:val="004C5A80"/>
    <w:rsid w:val="004D463F"/>
    <w:rsid w:val="004D4AA4"/>
    <w:rsid w:val="004D58EB"/>
    <w:rsid w:val="004D7B6E"/>
    <w:rsid w:val="004E0136"/>
    <w:rsid w:val="004E1D7E"/>
    <w:rsid w:val="004F0753"/>
    <w:rsid w:val="004F472D"/>
    <w:rsid w:val="004F7000"/>
    <w:rsid w:val="005010ED"/>
    <w:rsid w:val="00501602"/>
    <w:rsid w:val="0050227A"/>
    <w:rsid w:val="00506213"/>
    <w:rsid w:val="0051403D"/>
    <w:rsid w:val="005144FB"/>
    <w:rsid w:val="005231C1"/>
    <w:rsid w:val="0052378C"/>
    <w:rsid w:val="005251B0"/>
    <w:rsid w:val="00525350"/>
    <w:rsid w:val="00531AF4"/>
    <w:rsid w:val="0053633B"/>
    <w:rsid w:val="0055447F"/>
    <w:rsid w:val="005566B3"/>
    <w:rsid w:val="005646DD"/>
    <w:rsid w:val="00564A59"/>
    <w:rsid w:val="00570072"/>
    <w:rsid w:val="005726C3"/>
    <w:rsid w:val="00574DEA"/>
    <w:rsid w:val="00575B3E"/>
    <w:rsid w:val="00582350"/>
    <w:rsid w:val="00585DF0"/>
    <w:rsid w:val="00586E43"/>
    <w:rsid w:val="0059327A"/>
    <w:rsid w:val="00597BED"/>
    <w:rsid w:val="005A0231"/>
    <w:rsid w:val="005A11C9"/>
    <w:rsid w:val="005A2677"/>
    <w:rsid w:val="005A44AB"/>
    <w:rsid w:val="005B6166"/>
    <w:rsid w:val="005B713F"/>
    <w:rsid w:val="005C172D"/>
    <w:rsid w:val="005D69CD"/>
    <w:rsid w:val="005D6CDF"/>
    <w:rsid w:val="005E1721"/>
    <w:rsid w:val="005F2AEC"/>
    <w:rsid w:val="005F2B29"/>
    <w:rsid w:val="005F4F20"/>
    <w:rsid w:val="005F6146"/>
    <w:rsid w:val="005F67DB"/>
    <w:rsid w:val="006016E5"/>
    <w:rsid w:val="00603A88"/>
    <w:rsid w:val="006112D7"/>
    <w:rsid w:val="00611F61"/>
    <w:rsid w:val="0061312D"/>
    <w:rsid w:val="00617B76"/>
    <w:rsid w:val="00620F0F"/>
    <w:rsid w:val="00623107"/>
    <w:rsid w:val="006241C7"/>
    <w:rsid w:val="00627F8A"/>
    <w:rsid w:val="0063137C"/>
    <w:rsid w:val="006364D4"/>
    <w:rsid w:val="00637B75"/>
    <w:rsid w:val="0064057B"/>
    <w:rsid w:val="00645258"/>
    <w:rsid w:val="00646386"/>
    <w:rsid w:val="00647AEF"/>
    <w:rsid w:val="00650631"/>
    <w:rsid w:val="00655024"/>
    <w:rsid w:val="00660080"/>
    <w:rsid w:val="00662062"/>
    <w:rsid w:val="00662864"/>
    <w:rsid w:val="00662E95"/>
    <w:rsid w:val="006632C2"/>
    <w:rsid w:val="0066407E"/>
    <w:rsid w:val="00664493"/>
    <w:rsid w:val="00667392"/>
    <w:rsid w:val="00671453"/>
    <w:rsid w:val="00673B82"/>
    <w:rsid w:val="00676D75"/>
    <w:rsid w:val="00677530"/>
    <w:rsid w:val="00680472"/>
    <w:rsid w:val="00680894"/>
    <w:rsid w:val="00682354"/>
    <w:rsid w:val="00682442"/>
    <w:rsid w:val="00693256"/>
    <w:rsid w:val="006A345A"/>
    <w:rsid w:val="006A625E"/>
    <w:rsid w:val="006B2D10"/>
    <w:rsid w:val="006C193A"/>
    <w:rsid w:val="006C2028"/>
    <w:rsid w:val="006C2E72"/>
    <w:rsid w:val="006C63CB"/>
    <w:rsid w:val="006C6415"/>
    <w:rsid w:val="006D26D3"/>
    <w:rsid w:val="006D280C"/>
    <w:rsid w:val="006D2C4E"/>
    <w:rsid w:val="006D3EF1"/>
    <w:rsid w:val="006D5468"/>
    <w:rsid w:val="006E1F84"/>
    <w:rsid w:val="006E3BBB"/>
    <w:rsid w:val="006E5395"/>
    <w:rsid w:val="006E5AD0"/>
    <w:rsid w:val="006E77A6"/>
    <w:rsid w:val="006F6341"/>
    <w:rsid w:val="006F6F4F"/>
    <w:rsid w:val="00700881"/>
    <w:rsid w:val="00706484"/>
    <w:rsid w:val="0070672C"/>
    <w:rsid w:val="007068F7"/>
    <w:rsid w:val="00707C0B"/>
    <w:rsid w:val="007156E1"/>
    <w:rsid w:val="00716006"/>
    <w:rsid w:val="00716B27"/>
    <w:rsid w:val="00717F85"/>
    <w:rsid w:val="00722D10"/>
    <w:rsid w:val="00724121"/>
    <w:rsid w:val="00725B25"/>
    <w:rsid w:val="007273B9"/>
    <w:rsid w:val="00731CE9"/>
    <w:rsid w:val="0073233C"/>
    <w:rsid w:val="00736036"/>
    <w:rsid w:val="00737513"/>
    <w:rsid w:val="00737CC7"/>
    <w:rsid w:val="00746689"/>
    <w:rsid w:val="00751A5D"/>
    <w:rsid w:val="0075619E"/>
    <w:rsid w:val="00764D2D"/>
    <w:rsid w:val="0077128A"/>
    <w:rsid w:val="00771B94"/>
    <w:rsid w:val="00774A36"/>
    <w:rsid w:val="0077737B"/>
    <w:rsid w:val="00781833"/>
    <w:rsid w:val="00784BB8"/>
    <w:rsid w:val="00784F60"/>
    <w:rsid w:val="00785A7B"/>
    <w:rsid w:val="00787B84"/>
    <w:rsid w:val="007932AE"/>
    <w:rsid w:val="00793653"/>
    <w:rsid w:val="0079439D"/>
    <w:rsid w:val="00795D61"/>
    <w:rsid w:val="00795E29"/>
    <w:rsid w:val="00796E9A"/>
    <w:rsid w:val="007A0757"/>
    <w:rsid w:val="007B0BA7"/>
    <w:rsid w:val="007B2FCD"/>
    <w:rsid w:val="007B4071"/>
    <w:rsid w:val="007B5376"/>
    <w:rsid w:val="007B6FDB"/>
    <w:rsid w:val="007C2FD3"/>
    <w:rsid w:val="007C4665"/>
    <w:rsid w:val="007C6D3E"/>
    <w:rsid w:val="007D000D"/>
    <w:rsid w:val="007D14F3"/>
    <w:rsid w:val="007D5D2D"/>
    <w:rsid w:val="007E08EC"/>
    <w:rsid w:val="007F5432"/>
    <w:rsid w:val="007F5937"/>
    <w:rsid w:val="007F6DED"/>
    <w:rsid w:val="007F7291"/>
    <w:rsid w:val="00804D97"/>
    <w:rsid w:val="00810813"/>
    <w:rsid w:val="00814B3B"/>
    <w:rsid w:val="00821FC0"/>
    <w:rsid w:val="008277B6"/>
    <w:rsid w:val="00830005"/>
    <w:rsid w:val="008338CE"/>
    <w:rsid w:val="0083572A"/>
    <w:rsid w:val="00837CC9"/>
    <w:rsid w:val="008408D1"/>
    <w:rsid w:val="008440D1"/>
    <w:rsid w:val="0084419E"/>
    <w:rsid w:val="00844F13"/>
    <w:rsid w:val="008453D0"/>
    <w:rsid w:val="0085014D"/>
    <w:rsid w:val="008526F4"/>
    <w:rsid w:val="008610D9"/>
    <w:rsid w:val="00861F4E"/>
    <w:rsid w:val="00863C3D"/>
    <w:rsid w:val="008640E6"/>
    <w:rsid w:val="008645B2"/>
    <w:rsid w:val="0086570D"/>
    <w:rsid w:val="00873867"/>
    <w:rsid w:val="00874676"/>
    <w:rsid w:val="008756E7"/>
    <w:rsid w:val="008761C7"/>
    <w:rsid w:val="008764A1"/>
    <w:rsid w:val="00877162"/>
    <w:rsid w:val="0088278E"/>
    <w:rsid w:val="0088301C"/>
    <w:rsid w:val="00883378"/>
    <w:rsid w:val="00886AF7"/>
    <w:rsid w:val="00886DB2"/>
    <w:rsid w:val="00887E08"/>
    <w:rsid w:val="008915C9"/>
    <w:rsid w:val="00891BA9"/>
    <w:rsid w:val="00892D37"/>
    <w:rsid w:val="00892FB3"/>
    <w:rsid w:val="008956D6"/>
    <w:rsid w:val="008977A9"/>
    <w:rsid w:val="008A1B89"/>
    <w:rsid w:val="008A28E4"/>
    <w:rsid w:val="008A3DBD"/>
    <w:rsid w:val="008A7A48"/>
    <w:rsid w:val="008B5714"/>
    <w:rsid w:val="008B5D13"/>
    <w:rsid w:val="008B74F1"/>
    <w:rsid w:val="008C02C5"/>
    <w:rsid w:val="008C5B9C"/>
    <w:rsid w:val="008D12D7"/>
    <w:rsid w:val="008D3906"/>
    <w:rsid w:val="008D6DCE"/>
    <w:rsid w:val="008E1825"/>
    <w:rsid w:val="008E35C2"/>
    <w:rsid w:val="008E3F62"/>
    <w:rsid w:val="008F187A"/>
    <w:rsid w:val="008F1DE5"/>
    <w:rsid w:val="008F4727"/>
    <w:rsid w:val="00901B45"/>
    <w:rsid w:val="00902E30"/>
    <w:rsid w:val="00905D82"/>
    <w:rsid w:val="009106A9"/>
    <w:rsid w:val="00910E8C"/>
    <w:rsid w:val="00911500"/>
    <w:rsid w:val="009121CA"/>
    <w:rsid w:val="009128F7"/>
    <w:rsid w:val="0092060D"/>
    <w:rsid w:val="00926448"/>
    <w:rsid w:val="00930BE4"/>
    <w:rsid w:val="00931734"/>
    <w:rsid w:val="009325C0"/>
    <w:rsid w:val="00942D9F"/>
    <w:rsid w:val="009430D3"/>
    <w:rsid w:val="00943A6F"/>
    <w:rsid w:val="00945B31"/>
    <w:rsid w:val="00945E02"/>
    <w:rsid w:val="00946980"/>
    <w:rsid w:val="00947888"/>
    <w:rsid w:val="00947BC9"/>
    <w:rsid w:val="0095018E"/>
    <w:rsid w:val="00951892"/>
    <w:rsid w:val="0095309B"/>
    <w:rsid w:val="00955864"/>
    <w:rsid w:val="009569E1"/>
    <w:rsid w:val="00960E94"/>
    <w:rsid w:val="00961AA7"/>
    <w:rsid w:val="009678DF"/>
    <w:rsid w:val="009708A2"/>
    <w:rsid w:val="00971BF3"/>
    <w:rsid w:val="00972563"/>
    <w:rsid w:val="00975B07"/>
    <w:rsid w:val="009763F2"/>
    <w:rsid w:val="009825CB"/>
    <w:rsid w:val="0099020B"/>
    <w:rsid w:val="00992658"/>
    <w:rsid w:val="00993A6A"/>
    <w:rsid w:val="009A45FB"/>
    <w:rsid w:val="009A5F32"/>
    <w:rsid w:val="009B5049"/>
    <w:rsid w:val="009C06AC"/>
    <w:rsid w:val="009C0F36"/>
    <w:rsid w:val="009C68D5"/>
    <w:rsid w:val="009D1FFB"/>
    <w:rsid w:val="009D6121"/>
    <w:rsid w:val="009D7216"/>
    <w:rsid w:val="009E1DAF"/>
    <w:rsid w:val="009E4327"/>
    <w:rsid w:val="009E4804"/>
    <w:rsid w:val="009E60DE"/>
    <w:rsid w:val="009F32D8"/>
    <w:rsid w:val="009F6BEE"/>
    <w:rsid w:val="00A02D5B"/>
    <w:rsid w:val="00A049CE"/>
    <w:rsid w:val="00A14D63"/>
    <w:rsid w:val="00A17786"/>
    <w:rsid w:val="00A178BD"/>
    <w:rsid w:val="00A245DC"/>
    <w:rsid w:val="00A265E7"/>
    <w:rsid w:val="00A30A04"/>
    <w:rsid w:val="00A36A1B"/>
    <w:rsid w:val="00A37756"/>
    <w:rsid w:val="00A40010"/>
    <w:rsid w:val="00A44E11"/>
    <w:rsid w:val="00A51136"/>
    <w:rsid w:val="00A51FC1"/>
    <w:rsid w:val="00A57572"/>
    <w:rsid w:val="00A57672"/>
    <w:rsid w:val="00A60EBA"/>
    <w:rsid w:val="00A63F51"/>
    <w:rsid w:val="00A654A6"/>
    <w:rsid w:val="00A65A28"/>
    <w:rsid w:val="00A700CB"/>
    <w:rsid w:val="00A71606"/>
    <w:rsid w:val="00A754F3"/>
    <w:rsid w:val="00A80E44"/>
    <w:rsid w:val="00A82F41"/>
    <w:rsid w:val="00A91B42"/>
    <w:rsid w:val="00A930C1"/>
    <w:rsid w:val="00A93DF7"/>
    <w:rsid w:val="00A94BF0"/>
    <w:rsid w:val="00A95156"/>
    <w:rsid w:val="00A9566B"/>
    <w:rsid w:val="00A97067"/>
    <w:rsid w:val="00A9720E"/>
    <w:rsid w:val="00AA0B19"/>
    <w:rsid w:val="00AA0EDB"/>
    <w:rsid w:val="00AA3C6C"/>
    <w:rsid w:val="00AA5E8A"/>
    <w:rsid w:val="00AA69CD"/>
    <w:rsid w:val="00AB347C"/>
    <w:rsid w:val="00AB6020"/>
    <w:rsid w:val="00AB6F71"/>
    <w:rsid w:val="00AB7A32"/>
    <w:rsid w:val="00AC0E02"/>
    <w:rsid w:val="00AC145A"/>
    <w:rsid w:val="00AC195A"/>
    <w:rsid w:val="00AC2519"/>
    <w:rsid w:val="00AC403E"/>
    <w:rsid w:val="00AC5698"/>
    <w:rsid w:val="00AC7B89"/>
    <w:rsid w:val="00AD1F19"/>
    <w:rsid w:val="00AD329C"/>
    <w:rsid w:val="00AD46EA"/>
    <w:rsid w:val="00AD4AF9"/>
    <w:rsid w:val="00AE1184"/>
    <w:rsid w:val="00AE2213"/>
    <w:rsid w:val="00AE332A"/>
    <w:rsid w:val="00AE380A"/>
    <w:rsid w:val="00AE3CD6"/>
    <w:rsid w:val="00AF3DD2"/>
    <w:rsid w:val="00AF4863"/>
    <w:rsid w:val="00AF4937"/>
    <w:rsid w:val="00B048D1"/>
    <w:rsid w:val="00B05698"/>
    <w:rsid w:val="00B05D4F"/>
    <w:rsid w:val="00B064DF"/>
    <w:rsid w:val="00B10AED"/>
    <w:rsid w:val="00B12323"/>
    <w:rsid w:val="00B13E54"/>
    <w:rsid w:val="00B14B77"/>
    <w:rsid w:val="00B17E59"/>
    <w:rsid w:val="00B2067A"/>
    <w:rsid w:val="00B20C08"/>
    <w:rsid w:val="00B23FD4"/>
    <w:rsid w:val="00B25B93"/>
    <w:rsid w:val="00B303F3"/>
    <w:rsid w:val="00B31533"/>
    <w:rsid w:val="00B40433"/>
    <w:rsid w:val="00B41ADE"/>
    <w:rsid w:val="00B424E7"/>
    <w:rsid w:val="00B43D39"/>
    <w:rsid w:val="00B44030"/>
    <w:rsid w:val="00B46310"/>
    <w:rsid w:val="00B51CC3"/>
    <w:rsid w:val="00B53E0D"/>
    <w:rsid w:val="00B57194"/>
    <w:rsid w:val="00B6288A"/>
    <w:rsid w:val="00B62E56"/>
    <w:rsid w:val="00B70D08"/>
    <w:rsid w:val="00B7746F"/>
    <w:rsid w:val="00B80B73"/>
    <w:rsid w:val="00B84902"/>
    <w:rsid w:val="00B84FDE"/>
    <w:rsid w:val="00B865E5"/>
    <w:rsid w:val="00B866A3"/>
    <w:rsid w:val="00B91A90"/>
    <w:rsid w:val="00B91F8A"/>
    <w:rsid w:val="00B962CB"/>
    <w:rsid w:val="00B97E16"/>
    <w:rsid w:val="00BA1A03"/>
    <w:rsid w:val="00BA1D51"/>
    <w:rsid w:val="00BA505B"/>
    <w:rsid w:val="00BA50AF"/>
    <w:rsid w:val="00BB07CE"/>
    <w:rsid w:val="00BB0BBB"/>
    <w:rsid w:val="00BB1735"/>
    <w:rsid w:val="00BB4D90"/>
    <w:rsid w:val="00BB72C4"/>
    <w:rsid w:val="00BC0677"/>
    <w:rsid w:val="00BC279C"/>
    <w:rsid w:val="00BC784A"/>
    <w:rsid w:val="00BD0886"/>
    <w:rsid w:val="00BD10F7"/>
    <w:rsid w:val="00BD3C6A"/>
    <w:rsid w:val="00BD497D"/>
    <w:rsid w:val="00BE3F17"/>
    <w:rsid w:val="00BE4C1B"/>
    <w:rsid w:val="00BE6BD1"/>
    <w:rsid w:val="00BE7CFA"/>
    <w:rsid w:val="00BF0C34"/>
    <w:rsid w:val="00BF625B"/>
    <w:rsid w:val="00BF6578"/>
    <w:rsid w:val="00C01249"/>
    <w:rsid w:val="00C042F8"/>
    <w:rsid w:val="00C0469B"/>
    <w:rsid w:val="00C116C2"/>
    <w:rsid w:val="00C12ACC"/>
    <w:rsid w:val="00C12BA0"/>
    <w:rsid w:val="00C168A7"/>
    <w:rsid w:val="00C172BE"/>
    <w:rsid w:val="00C2025C"/>
    <w:rsid w:val="00C206A4"/>
    <w:rsid w:val="00C20A7F"/>
    <w:rsid w:val="00C21988"/>
    <w:rsid w:val="00C2247E"/>
    <w:rsid w:val="00C23607"/>
    <w:rsid w:val="00C26FA6"/>
    <w:rsid w:val="00C31414"/>
    <w:rsid w:val="00C3152D"/>
    <w:rsid w:val="00C33686"/>
    <w:rsid w:val="00C346DE"/>
    <w:rsid w:val="00C42E71"/>
    <w:rsid w:val="00C43EED"/>
    <w:rsid w:val="00C46692"/>
    <w:rsid w:val="00C47EA5"/>
    <w:rsid w:val="00C51B35"/>
    <w:rsid w:val="00C53A2E"/>
    <w:rsid w:val="00C614DE"/>
    <w:rsid w:val="00C6406A"/>
    <w:rsid w:val="00C657D7"/>
    <w:rsid w:val="00C66FEB"/>
    <w:rsid w:val="00C70ADA"/>
    <w:rsid w:val="00C724D2"/>
    <w:rsid w:val="00C74D02"/>
    <w:rsid w:val="00C76CA3"/>
    <w:rsid w:val="00C8204F"/>
    <w:rsid w:val="00C90F63"/>
    <w:rsid w:val="00C95106"/>
    <w:rsid w:val="00C96942"/>
    <w:rsid w:val="00C975DE"/>
    <w:rsid w:val="00C97C07"/>
    <w:rsid w:val="00CA373C"/>
    <w:rsid w:val="00CA4990"/>
    <w:rsid w:val="00CB0E56"/>
    <w:rsid w:val="00CB4C06"/>
    <w:rsid w:val="00CB545C"/>
    <w:rsid w:val="00CC4C88"/>
    <w:rsid w:val="00CD7FEB"/>
    <w:rsid w:val="00CE0FC3"/>
    <w:rsid w:val="00CE1F6E"/>
    <w:rsid w:val="00CE3818"/>
    <w:rsid w:val="00CF2E52"/>
    <w:rsid w:val="00CF5EC7"/>
    <w:rsid w:val="00D0088A"/>
    <w:rsid w:val="00D12094"/>
    <w:rsid w:val="00D14890"/>
    <w:rsid w:val="00D14E27"/>
    <w:rsid w:val="00D16D08"/>
    <w:rsid w:val="00D17275"/>
    <w:rsid w:val="00D20682"/>
    <w:rsid w:val="00D20A7A"/>
    <w:rsid w:val="00D21D7F"/>
    <w:rsid w:val="00D239DC"/>
    <w:rsid w:val="00D275DD"/>
    <w:rsid w:val="00D31004"/>
    <w:rsid w:val="00D331AC"/>
    <w:rsid w:val="00D35010"/>
    <w:rsid w:val="00D40893"/>
    <w:rsid w:val="00D43BAA"/>
    <w:rsid w:val="00D51089"/>
    <w:rsid w:val="00D51D4F"/>
    <w:rsid w:val="00D523AB"/>
    <w:rsid w:val="00D52666"/>
    <w:rsid w:val="00D54CD2"/>
    <w:rsid w:val="00D55AC4"/>
    <w:rsid w:val="00D626D5"/>
    <w:rsid w:val="00D64430"/>
    <w:rsid w:val="00D67EBF"/>
    <w:rsid w:val="00D70054"/>
    <w:rsid w:val="00D7021B"/>
    <w:rsid w:val="00D718C1"/>
    <w:rsid w:val="00D73495"/>
    <w:rsid w:val="00D76D9F"/>
    <w:rsid w:val="00D80BF5"/>
    <w:rsid w:val="00D81864"/>
    <w:rsid w:val="00D85E2A"/>
    <w:rsid w:val="00D93FB6"/>
    <w:rsid w:val="00D9488D"/>
    <w:rsid w:val="00DA0713"/>
    <w:rsid w:val="00DA0C63"/>
    <w:rsid w:val="00DB153D"/>
    <w:rsid w:val="00DB36FE"/>
    <w:rsid w:val="00DB4DBD"/>
    <w:rsid w:val="00DB624F"/>
    <w:rsid w:val="00DB643D"/>
    <w:rsid w:val="00DC02CD"/>
    <w:rsid w:val="00DC4080"/>
    <w:rsid w:val="00DC517B"/>
    <w:rsid w:val="00DC534C"/>
    <w:rsid w:val="00DC6361"/>
    <w:rsid w:val="00DC6EF1"/>
    <w:rsid w:val="00DD337E"/>
    <w:rsid w:val="00DD5256"/>
    <w:rsid w:val="00DE0220"/>
    <w:rsid w:val="00DE246C"/>
    <w:rsid w:val="00DE286C"/>
    <w:rsid w:val="00DE3FE6"/>
    <w:rsid w:val="00DE4557"/>
    <w:rsid w:val="00DE48F4"/>
    <w:rsid w:val="00DF3396"/>
    <w:rsid w:val="00E008A4"/>
    <w:rsid w:val="00E00B8B"/>
    <w:rsid w:val="00E04212"/>
    <w:rsid w:val="00E044CE"/>
    <w:rsid w:val="00E04DEE"/>
    <w:rsid w:val="00E05CFC"/>
    <w:rsid w:val="00E10998"/>
    <w:rsid w:val="00E10FB1"/>
    <w:rsid w:val="00E11897"/>
    <w:rsid w:val="00E12F5B"/>
    <w:rsid w:val="00E13278"/>
    <w:rsid w:val="00E1497A"/>
    <w:rsid w:val="00E251ED"/>
    <w:rsid w:val="00E2588E"/>
    <w:rsid w:val="00E2619C"/>
    <w:rsid w:val="00E262E7"/>
    <w:rsid w:val="00E310BB"/>
    <w:rsid w:val="00E327C9"/>
    <w:rsid w:val="00E41EE5"/>
    <w:rsid w:val="00E44152"/>
    <w:rsid w:val="00E44560"/>
    <w:rsid w:val="00E463AB"/>
    <w:rsid w:val="00E51296"/>
    <w:rsid w:val="00E53960"/>
    <w:rsid w:val="00E54035"/>
    <w:rsid w:val="00E576D3"/>
    <w:rsid w:val="00E62CB9"/>
    <w:rsid w:val="00E63E46"/>
    <w:rsid w:val="00E65E97"/>
    <w:rsid w:val="00E70FD5"/>
    <w:rsid w:val="00E7160E"/>
    <w:rsid w:val="00E71D13"/>
    <w:rsid w:val="00E7434B"/>
    <w:rsid w:val="00E75E51"/>
    <w:rsid w:val="00E76FD9"/>
    <w:rsid w:val="00E810C1"/>
    <w:rsid w:val="00E868F6"/>
    <w:rsid w:val="00E92581"/>
    <w:rsid w:val="00E939FF"/>
    <w:rsid w:val="00E95533"/>
    <w:rsid w:val="00EA1402"/>
    <w:rsid w:val="00EA2816"/>
    <w:rsid w:val="00EA5BD4"/>
    <w:rsid w:val="00EA67A6"/>
    <w:rsid w:val="00EA6919"/>
    <w:rsid w:val="00EA6BB2"/>
    <w:rsid w:val="00EA79C9"/>
    <w:rsid w:val="00EA7A85"/>
    <w:rsid w:val="00EB3E45"/>
    <w:rsid w:val="00EB4C82"/>
    <w:rsid w:val="00EB4D71"/>
    <w:rsid w:val="00EB6B86"/>
    <w:rsid w:val="00EC4CCA"/>
    <w:rsid w:val="00ED349F"/>
    <w:rsid w:val="00ED3706"/>
    <w:rsid w:val="00ED3CF2"/>
    <w:rsid w:val="00ED59D0"/>
    <w:rsid w:val="00EE0DA2"/>
    <w:rsid w:val="00EE3551"/>
    <w:rsid w:val="00EE658C"/>
    <w:rsid w:val="00EF1539"/>
    <w:rsid w:val="00EF51CF"/>
    <w:rsid w:val="00EF6D94"/>
    <w:rsid w:val="00F01BB7"/>
    <w:rsid w:val="00F105BB"/>
    <w:rsid w:val="00F245D2"/>
    <w:rsid w:val="00F25EC7"/>
    <w:rsid w:val="00F277C6"/>
    <w:rsid w:val="00F32C82"/>
    <w:rsid w:val="00F4072C"/>
    <w:rsid w:val="00F458BD"/>
    <w:rsid w:val="00F46E58"/>
    <w:rsid w:val="00F4736A"/>
    <w:rsid w:val="00F5204E"/>
    <w:rsid w:val="00F576DE"/>
    <w:rsid w:val="00F60C71"/>
    <w:rsid w:val="00F6210A"/>
    <w:rsid w:val="00F62DB5"/>
    <w:rsid w:val="00F6378C"/>
    <w:rsid w:val="00F65BFC"/>
    <w:rsid w:val="00F708AF"/>
    <w:rsid w:val="00F70D50"/>
    <w:rsid w:val="00F835FC"/>
    <w:rsid w:val="00F856A3"/>
    <w:rsid w:val="00F86603"/>
    <w:rsid w:val="00F87167"/>
    <w:rsid w:val="00F90009"/>
    <w:rsid w:val="00F918B1"/>
    <w:rsid w:val="00F94BDD"/>
    <w:rsid w:val="00F97E52"/>
    <w:rsid w:val="00FB060B"/>
    <w:rsid w:val="00FB21DE"/>
    <w:rsid w:val="00FC05B1"/>
    <w:rsid w:val="00FC1AC5"/>
    <w:rsid w:val="00FC4CBA"/>
    <w:rsid w:val="00FC54B1"/>
    <w:rsid w:val="00FD342F"/>
    <w:rsid w:val="00FE0479"/>
    <w:rsid w:val="00FE1C7A"/>
    <w:rsid w:val="00FE311A"/>
    <w:rsid w:val="00FE32C0"/>
    <w:rsid w:val="00FE36FE"/>
    <w:rsid w:val="00FE635D"/>
    <w:rsid w:val="00FE7670"/>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FEDCC"/>
  <w15:docId w15:val="{C947724A-3A61-474D-8EF7-E353048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 w:type="paragraph" w:styleId="Listenabsatz">
    <w:name w:val="List Paragraph"/>
    <w:basedOn w:val="Standard"/>
    <w:uiPriority w:val="34"/>
    <w:qFormat/>
    <w:rsid w:val="0006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29653674">
      <w:bodyDiv w:val="1"/>
      <w:marLeft w:val="0"/>
      <w:marRight w:val="0"/>
      <w:marTop w:val="0"/>
      <w:marBottom w:val="0"/>
      <w:divBdr>
        <w:top w:val="none" w:sz="0" w:space="0" w:color="auto"/>
        <w:left w:val="none" w:sz="0" w:space="0" w:color="auto"/>
        <w:bottom w:val="none" w:sz="0" w:space="0" w:color="auto"/>
        <w:right w:val="none" w:sz="0" w:space="0" w:color="auto"/>
      </w:divBdr>
    </w:div>
    <w:div w:id="251401854">
      <w:bodyDiv w:val="1"/>
      <w:marLeft w:val="0"/>
      <w:marRight w:val="0"/>
      <w:marTop w:val="0"/>
      <w:marBottom w:val="0"/>
      <w:divBdr>
        <w:top w:val="none" w:sz="0" w:space="0" w:color="auto"/>
        <w:left w:val="none" w:sz="0" w:space="0" w:color="auto"/>
        <w:bottom w:val="none" w:sz="0" w:space="0" w:color="auto"/>
        <w:right w:val="none" w:sz="0" w:space="0" w:color="auto"/>
      </w:divBdr>
      <w:divsChild>
        <w:div w:id="1737436606">
          <w:marLeft w:val="0"/>
          <w:marRight w:val="0"/>
          <w:marTop w:val="0"/>
          <w:marBottom w:val="0"/>
          <w:divBdr>
            <w:top w:val="none" w:sz="0" w:space="0" w:color="auto"/>
            <w:left w:val="none" w:sz="0" w:space="0" w:color="auto"/>
            <w:bottom w:val="none" w:sz="0" w:space="0" w:color="auto"/>
            <w:right w:val="none" w:sz="0" w:space="0" w:color="auto"/>
          </w:divBdr>
          <w:divsChild>
            <w:div w:id="1105079894">
              <w:marLeft w:val="0"/>
              <w:marRight w:val="0"/>
              <w:marTop w:val="0"/>
              <w:marBottom w:val="0"/>
              <w:divBdr>
                <w:top w:val="none" w:sz="0" w:space="0" w:color="auto"/>
                <w:left w:val="none" w:sz="0" w:space="0" w:color="auto"/>
                <w:bottom w:val="none" w:sz="0" w:space="0" w:color="auto"/>
                <w:right w:val="none" w:sz="0" w:space="0" w:color="auto"/>
              </w:divBdr>
            </w:div>
            <w:div w:id="484323308">
              <w:marLeft w:val="0"/>
              <w:marRight w:val="0"/>
              <w:marTop w:val="0"/>
              <w:marBottom w:val="0"/>
              <w:divBdr>
                <w:top w:val="none" w:sz="0" w:space="0" w:color="auto"/>
                <w:left w:val="none" w:sz="0" w:space="0" w:color="auto"/>
                <w:bottom w:val="none" w:sz="0" w:space="0" w:color="auto"/>
                <w:right w:val="none" w:sz="0" w:space="0" w:color="auto"/>
              </w:divBdr>
            </w:div>
            <w:div w:id="134689087">
              <w:marLeft w:val="0"/>
              <w:marRight w:val="0"/>
              <w:marTop w:val="0"/>
              <w:marBottom w:val="0"/>
              <w:divBdr>
                <w:top w:val="none" w:sz="0" w:space="0" w:color="auto"/>
                <w:left w:val="none" w:sz="0" w:space="0" w:color="auto"/>
                <w:bottom w:val="none" w:sz="0" w:space="0" w:color="auto"/>
                <w:right w:val="none" w:sz="0" w:space="0" w:color="auto"/>
              </w:divBdr>
            </w:div>
          </w:divsChild>
        </w:div>
        <w:div w:id="730423360">
          <w:marLeft w:val="0"/>
          <w:marRight w:val="0"/>
          <w:marTop w:val="0"/>
          <w:marBottom w:val="0"/>
          <w:divBdr>
            <w:top w:val="none" w:sz="0" w:space="0" w:color="auto"/>
            <w:left w:val="none" w:sz="0" w:space="0" w:color="auto"/>
            <w:bottom w:val="none" w:sz="0" w:space="0" w:color="auto"/>
            <w:right w:val="none" w:sz="0" w:space="0" w:color="auto"/>
          </w:divBdr>
          <w:divsChild>
            <w:div w:id="19840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188">
      <w:bodyDiv w:val="1"/>
      <w:marLeft w:val="0"/>
      <w:marRight w:val="0"/>
      <w:marTop w:val="0"/>
      <w:marBottom w:val="0"/>
      <w:divBdr>
        <w:top w:val="none" w:sz="0" w:space="0" w:color="auto"/>
        <w:left w:val="none" w:sz="0" w:space="0" w:color="auto"/>
        <w:bottom w:val="none" w:sz="0" w:space="0" w:color="auto"/>
        <w:right w:val="none" w:sz="0" w:space="0" w:color="auto"/>
      </w:divBdr>
    </w:div>
    <w:div w:id="1001860661">
      <w:bodyDiv w:val="1"/>
      <w:marLeft w:val="0"/>
      <w:marRight w:val="0"/>
      <w:marTop w:val="0"/>
      <w:marBottom w:val="0"/>
      <w:divBdr>
        <w:top w:val="none" w:sz="0" w:space="0" w:color="auto"/>
        <w:left w:val="none" w:sz="0" w:space="0" w:color="auto"/>
        <w:bottom w:val="none" w:sz="0" w:space="0" w:color="auto"/>
        <w:right w:val="none" w:sz="0" w:space="0" w:color="auto"/>
      </w:divBdr>
      <w:divsChild>
        <w:div w:id="182519517">
          <w:marLeft w:val="0"/>
          <w:marRight w:val="0"/>
          <w:marTop w:val="0"/>
          <w:marBottom w:val="0"/>
          <w:divBdr>
            <w:top w:val="none" w:sz="0" w:space="0" w:color="auto"/>
            <w:left w:val="none" w:sz="0" w:space="0" w:color="auto"/>
            <w:bottom w:val="none" w:sz="0" w:space="0" w:color="auto"/>
            <w:right w:val="none" w:sz="0" w:space="0" w:color="auto"/>
          </w:divBdr>
          <w:divsChild>
            <w:div w:id="1799450981">
              <w:marLeft w:val="0"/>
              <w:marRight w:val="0"/>
              <w:marTop w:val="0"/>
              <w:marBottom w:val="0"/>
              <w:divBdr>
                <w:top w:val="none" w:sz="0" w:space="0" w:color="auto"/>
                <w:left w:val="none" w:sz="0" w:space="0" w:color="auto"/>
                <w:bottom w:val="none" w:sz="0" w:space="0" w:color="auto"/>
                <w:right w:val="none" w:sz="0" w:space="0" w:color="auto"/>
              </w:divBdr>
            </w:div>
            <w:div w:id="1778209805">
              <w:marLeft w:val="0"/>
              <w:marRight w:val="0"/>
              <w:marTop w:val="0"/>
              <w:marBottom w:val="0"/>
              <w:divBdr>
                <w:top w:val="none" w:sz="0" w:space="0" w:color="auto"/>
                <w:left w:val="none" w:sz="0" w:space="0" w:color="auto"/>
                <w:bottom w:val="none" w:sz="0" w:space="0" w:color="auto"/>
                <w:right w:val="none" w:sz="0" w:space="0" w:color="auto"/>
              </w:divBdr>
            </w:div>
            <w:div w:id="287207155">
              <w:marLeft w:val="0"/>
              <w:marRight w:val="0"/>
              <w:marTop w:val="0"/>
              <w:marBottom w:val="0"/>
              <w:divBdr>
                <w:top w:val="none" w:sz="0" w:space="0" w:color="auto"/>
                <w:left w:val="none" w:sz="0" w:space="0" w:color="auto"/>
                <w:bottom w:val="none" w:sz="0" w:space="0" w:color="auto"/>
                <w:right w:val="none" w:sz="0" w:space="0" w:color="auto"/>
              </w:divBdr>
            </w:div>
          </w:divsChild>
        </w:div>
        <w:div w:id="1728841610">
          <w:marLeft w:val="0"/>
          <w:marRight w:val="0"/>
          <w:marTop w:val="0"/>
          <w:marBottom w:val="0"/>
          <w:divBdr>
            <w:top w:val="none" w:sz="0" w:space="0" w:color="auto"/>
            <w:left w:val="none" w:sz="0" w:space="0" w:color="auto"/>
            <w:bottom w:val="none" w:sz="0" w:space="0" w:color="auto"/>
            <w:right w:val="none" w:sz="0" w:space="0" w:color="auto"/>
          </w:divBdr>
          <w:divsChild>
            <w:div w:id="1725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sChild>
        <w:div w:id="1937057549">
          <w:marLeft w:val="0"/>
          <w:marRight w:val="0"/>
          <w:marTop w:val="0"/>
          <w:marBottom w:val="0"/>
          <w:divBdr>
            <w:top w:val="none" w:sz="0" w:space="0" w:color="auto"/>
            <w:left w:val="none" w:sz="0" w:space="0" w:color="auto"/>
            <w:bottom w:val="none" w:sz="0" w:space="0" w:color="auto"/>
            <w:right w:val="none" w:sz="0" w:space="0" w:color="auto"/>
          </w:divBdr>
          <w:divsChild>
            <w:div w:id="1816756069">
              <w:marLeft w:val="0"/>
              <w:marRight w:val="0"/>
              <w:marTop w:val="0"/>
              <w:marBottom w:val="0"/>
              <w:divBdr>
                <w:top w:val="none" w:sz="0" w:space="0" w:color="auto"/>
                <w:left w:val="none" w:sz="0" w:space="0" w:color="auto"/>
                <w:bottom w:val="none" w:sz="0" w:space="0" w:color="auto"/>
                <w:right w:val="none" w:sz="0" w:space="0" w:color="auto"/>
              </w:divBdr>
            </w:div>
            <w:div w:id="1656883370">
              <w:marLeft w:val="0"/>
              <w:marRight w:val="0"/>
              <w:marTop w:val="0"/>
              <w:marBottom w:val="0"/>
              <w:divBdr>
                <w:top w:val="none" w:sz="0" w:space="0" w:color="auto"/>
                <w:left w:val="none" w:sz="0" w:space="0" w:color="auto"/>
                <w:bottom w:val="none" w:sz="0" w:space="0" w:color="auto"/>
                <w:right w:val="none" w:sz="0" w:space="0" w:color="auto"/>
              </w:divBdr>
            </w:div>
            <w:div w:id="1816529306">
              <w:marLeft w:val="0"/>
              <w:marRight w:val="0"/>
              <w:marTop w:val="0"/>
              <w:marBottom w:val="0"/>
              <w:divBdr>
                <w:top w:val="none" w:sz="0" w:space="0" w:color="auto"/>
                <w:left w:val="none" w:sz="0" w:space="0" w:color="auto"/>
                <w:bottom w:val="none" w:sz="0" w:space="0" w:color="auto"/>
                <w:right w:val="none" w:sz="0" w:space="0" w:color="auto"/>
              </w:divBdr>
            </w:div>
          </w:divsChild>
        </w:div>
        <w:div w:id="555236855">
          <w:marLeft w:val="0"/>
          <w:marRight w:val="0"/>
          <w:marTop w:val="0"/>
          <w:marBottom w:val="0"/>
          <w:divBdr>
            <w:top w:val="none" w:sz="0" w:space="0" w:color="auto"/>
            <w:left w:val="none" w:sz="0" w:space="0" w:color="auto"/>
            <w:bottom w:val="none" w:sz="0" w:space="0" w:color="auto"/>
            <w:right w:val="none" w:sz="0" w:space="0" w:color="auto"/>
          </w:divBdr>
          <w:divsChild>
            <w:div w:id="52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 w:id="1766806857">
      <w:bodyDiv w:val="1"/>
      <w:marLeft w:val="0"/>
      <w:marRight w:val="0"/>
      <w:marTop w:val="0"/>
      <w:marBottom w:val="0"/>
      <w:divBdr>
        <w:top w:val="none" w:sz="0" w:space="0" w:color="auto"/>
        <w:left w:val="none" w:sz="0" w:space="0" w:color="auto"/>
        <w:bottom w:val="none" w:sz="0" w:space="0" w:color="auto"/>
        <w:right w:val="none" w:sz="0" w:space="0" w:color="auto"/>
      </w:divBdr>
      <w:divsChild>
        <w:div w:id="685056711">
          <w:marLeft w:val="0"/>
          <w:marRight w:val="0"/>
          <w:marTop w:val="0"/>
          <w:marBottom w:val="0"/>
          <w:divBdr>
            <w:top w:val="none" w:sz="0" w:space="0" w:color="auto"/>
            <w:left w:val="none" w:sz="0" w:space="0" w:color="auto"/>
            <w:bottom w:val="none" w:sz="0" w:space="0" w:color="auto"/>
            <w:right w:val="none" w:sz="0" w:space="0" w:color="auto"/>
          </w:divBdr>
          <w:divsChild>
            <w:div w:id="397823805">
              <w:marLeft w:val="0"/>
              <w:marRight w:val="0"/>
              <w:marTop w:val="0"/>
              <w:marBottom w:val="0"/>
              <w:divBdr>
                <w:top w:val="none" w:sz="0" w:space="0" w:color="auto"/>
                <w:left w:val="none" w:sz="0" w:space="0" w:color="auto"/>
                <w:bottom w:val="none" w:sz="0" w:space="0" w:color="auto"/>
                <w:right w:val="none" w:sz="0" w:space="0" w:color="auto"/>
              </w:divBdr>
            </w:div>
            <w:div w:id="1990404252">
              <w:marLeft w:val="0"/>
              <w:marRight w:val="0"/>
              <w:marTop w:val="0"/>
              <w:marBottom w:val="0"/>
              <w:divBdr>
                <w:top w:val="none" w:sz="0" w:space="0" w:color="auto"/>
                <w:left w:val="none" w:sz="0" w:space="0" w:color="auto"/>
                <w:bottom w:val="none" w:sz="0" w:space="0" w:color="auto"/>
                <w:right w:val="none" w:sz="0" w:space="0" w:color="auto"/>
              </w:divBdr>
            </w:div>
            <w:div w:id="2097506726">
              <w:marLeft w:val="0"/>
              <w:marRight w:val="0"/>
              <w:marTop w:val="0"/>
              <w:marBottom w:val="0"/>
              <w:divBdr>
                <w:top w:val="none" w:sz="0" w:space="0" w:color="auto"/>
                <w:left w:val="none" w:sz="0" w:space="0" w:color="auto"/>
                <w:bottom w:val="none" w:sz="0" w:space="0" w:color="auto"/>
                <w:right w:val="none" w:sz="0" w:space="0" w:color="auto"/>
              </w:divBdr>
            </w:div>
          </w:divsChild>
        </w:div>
        <w:div w:id="2040547729">
          <w:marLeft w:val="0"/>
          <w:marRight w:val="0"/>
          <w:marTop w:val="0"/>
          <w:marBottom w:val="0"/>
          <w:divBdr>
            <w:top w:val="none" w:sz="0" w:space="0" w:color="auto"/>
            <w:left w:val="none" w:sz="0" w:space="0" w:color="auto"/>
            <w:bottom w:val="none" w:sz="0" w:space="0" w:color="auto"/>
            <w:right w:val="none" w:sz="0" w:space="0" w:color="auto"/>
          </w:divBdr>
          <w:divsChild>
            <w:div w:id="7384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Dachfenster.de/ratgeb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m\OneDrive\Dokumente\_FREELANCER_\01_Workflow\002_Auftraege\TLS-Dachfenster\Vorlagen\PI-Vorlage%20TLS-Dachfen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PI-Vorlage TLS-Dachfenster</Template>
  <TotalTime>0</TotalTime>
  <Pages>2</Pages>
  <Words>825</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5980</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Katharina Meise</dc:creator>
  <cp:lastModifiedBy>Katharina Meise</cp:lastModifiedBy>
  <cp:revision>107</cp:revision>
  <cp:lastPrinted>2025-01-29T10:24:00Z</cp:lastPrinted>
  <dcterms:created xsi:type="dcterms:W3CDTF">2025-04-27T13:12:00Z</dcterms:created>
  <dcterms:modified xsi:type="dcterms:W3CDTF">2025-08-15T09:22:00Z</dcterms:modified>
</cp:coreProperties>
</file>